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08" w:rsidRPr="00B92408" w:rsidRDefault="00B92408" w:rsidP="00B92408">
      <w:pPr>
        <w:tabs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uppressAutoHyphens/>
        <w:spacing w:before="120"/>
        <w:ind w:left="630"/>
        <w:outlineLvl w:val="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92408">
        <w:rPr>
          <w:rFonts w:ascii="Times New Roman" w:eastAsia="Times New Roman" w:hAnsi="Times New Roman" w:cs="Times New Roman"/>
          <w:b/>
          <w:sz w:val="24"/>
          <w:szCs w:val="24"/>
        </w:rPr>
        <w:t>REC/MCR EXCEPTION CONTROLLED ASSEMBLY LOG</w:t>
      </w:r>
    </w:p>
    <w:p w:rsidR="00B92408" w:rsidRPr="00B92408" w:rsidRDefault="00B92408" w:rsidP="00B92408">
      <w:pPr>
        <w:tabs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suppressAutoHyphens/>
        <w:spacing w:after="120"/>
        <w:ind w:left="63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9240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QA FORM 11A</w:t>
      </w:r>
    </w:p>
    <w:tbl>
      <w:tblPr>
        <w:tblW w:w="11610" w:type="dxa"/>
        <w:jc w:val="center"/>
        <w:tblLayout w:type="fixed"/>
        <w:tblCellMar>
          <w:left w:w="33" w:type="dxa"/>
          <w:right w:w="33" w:type="dxa"/>
        </w:tblCellMar>
        <w:tblLook w:val="0000" w:firstRow="0" w:lastRow="0" w:firstColumn="0" w:lastColumn="0" w:noHBand="0" w:noVBand="0"/>
      </w:tblPr>
      <w:tblGrid>
        <w:gridCol w:w="1710"/>
        <w:gridCol w:w="845"/>
        <w:gridCol w:w="1251"/>
        <w:gridCol w:w="990"/>
        <w:gridCol w:w="1954"/>
        <w:gridCol w:w="1530"/>
        <w:gridCol w:w="3330"/>
      </w:tblGrid>
      <w:tr w:rsidR="00B92408" w:rsidRPr="00B92408" w:rsidTr="00D33E94">
        <w:trPr>
          <w:jc w:val="center"/>
        </w:trPr>
        <w:tc>
          <w:tcPr>
            <w:tcW w:w="1710" w:type="dxa"/>
            <w:tcBorders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251" w:type="dxa"/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94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6"/>
                <w:szCs w:val="20"/>
              </w:rPr>
              <w:t>1.  Page No.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6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6"/>
                <w:szCs w:val="20"/>
              </w:rPr>
              <w:t>2.  Ship</w:t>
            </w: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3.</w:t>
            </w: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TWD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4.</w:t>
            </w: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LEVEL</w:t>
            </w: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OF</w:t>
            </w: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WORK</w:t>
            </w: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5.</w:t>
            </w: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SYSTEM/COMPONENT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6.</w:t>
            </w: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PRIME RESPONSIBILITY WORK CENTER OR GROUP</w:t>
            </w: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right" w:pos="2037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7.</w:t>
            </w:r>
          </w:p>
          <w:p w:rsidR="00B92408" w:rsidRPr="00B92408" w:rsidRDefault="00B92408" w:rsidP="00B92408">
            <w:pPr>
              <w:tabs>
                <w:tab w:val="right" w:pos="2037"/>
              </w:tabs>
              <w:suppressAutoHyphens/>
              <w:jc w:val="center"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DATE FILED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right" w:pos="2897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8.</w:t>
            </w:r>
          </w:p>
          <w:p w:rsidR="00B92408" w:rsidRPr="00B92408" w:rsidRDefault="00B92408" w:rsidP="00B92408">
            <w:pPr>
              <w:tabs>
                <w:tab w:val="right" w:pos="2897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r w:rsidRPr="00B92408">
              <w:rPr>
                <w:rFonts w:eastAsia="Times New Roman" w:cs="Times New Roman"/>
                <w:b/>
                <w:snapToGrid w:val="0"/>
                <w:sz w:val="13"/>
                <w:szCs w:val="20"/>
              </w:rPr>
              <w:t>REMARKS</w:t>
            </w: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right"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  <w:tr w:rsidR="00B92408" w:rsidRPr="00B92408" w:rsidTr="00D33E94">
        <w:trPr>
          <w:cantSplit/>
          <w:jc w:val="center"/>
        </w:trPr>
        <w:tc>
          <w:tcPr>
            <w:tcW w:w="171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92408" w:rsidRPr="00B92408" w:rsidRDefault="00B92408" w:rsidP="00B92408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eastAsia="Times New Roman" w:cs="Times New Roman"/>
                <w:b/>
                <w:snapToGrid w:val="0"/>
                <w:sz w:val="13"/>
                <w:szCs w:val="20"/>
              </w:rPr>
            </w:pPr>
          </w:p>
        </w:tc>
      </w:tr>
    </w:tbl>
    <w:p w:rsidR="00B92408" w:rsidRPr="00B92408" w:rsidRDefault="00B92408" w:rsidP="00B92408">
      <w:pPr>
        <w:tabs>
          <w:tab w:val="left" w:pos="-1440"/>
          <w:tab w:val="left" w:pos="-1296"/>
          <w:tab w:val="left" w:pos="-1152"/>
          <w:tab w:val="left" w:pos="-1008"/>
          <w:tab w:val="left" w:pos="-864"/>
          <w:tab w:val="left" w:pos="-720"/>
          <w:tab w:val="left" w:pos="-576"/>
          <w:tab w:val="left" w:pos="-432"/>
          <w:tab w:val="left" w:pos="-288"/>
          <w:tab w:val="left" w:pos="-144"/>
        </w:tabs>
        <w:spacing w:line="228" w:lineRule="auto"/>
        <w:rPr>
          <w:rFonts w:eastAsia="Times New Roman" w:cs="Times New Roman"/>
          <w:b/>
          <w:snapToGrid w:val="0"/>
          <w:szCs w:val="20"/>
        </w:rPr>
      </w:pPr>
    </w:p>
    <w:p w:rsidR="00C30FB5" w:rsidRDefault="00C30FB5"/>
    <w:sectPr w:rsidR="00C30FB5" w:rsidSect="00B92408">
      <w:pgSz w:w="15840" w:h="12240" w:orient="landscape"/>
      <w:pgMar w:top="99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08"/>
    <w:rsid w:val="000B11C4"/>
    <w:rsid w:val="001719A9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92408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6B67B-465C-41B9-867D-D438A136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2023-11-14T12:57:00Z</dcterms:created>
  <dcterms:modified xsi:type="dcterms:W3CDTF">2023-11-14T12:58:00Z</dcterms:modified>
</cp:coreProperties>
</file>