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7534" w14:textId="77777777" w:rsidR="006A16CD" w:rsidRPr="006A16CD" w:rsidRDefault="006A16CD" w:rsidP="006A16CD">
      <w:pPr>
        <w:autoSpaceDE w:val="0"/>
        <w:autoSpaceDN w:val="0"/>
        <w:adjustRightInd w:val="0"/>
        <w:spacing w:after="0" w:line="240" w:lineRule="auto"/>
        <w:ind w:left="360"/>
        <w:rPr>
          <w:rFonts w:ascii="Times New Roman" w:hAnsi="Times New Roman" w:cs="Times New Roman"/>
          <w:b/>
          <w:sz w:val="24"/>
        </w:rPr>
      </w:pPr>
      <w:bookmarkStart w:id="0" w:name="_GoBack"/>
      <w:bookmarkEnd w:id="0"/>
      <w:r w:rsidRPr="006A16CD">
        <w:rPr>
          <w:rFonts w:ascii="Times New Roman" w:hAnsi="Times New Roman" w:cs="Times New Roman"/>
          <w:sz w:val="24"/>
          <w:lang w:val="en"/>
        </w:rPr>
        <w:t>The Naval Surface Warfare Center, Philadelphia Division (NSWCPD) requires innovative technological warfare sustainment solutions to address current and future security threats to our nation, our warfighters, and our allies</w:t>
      </w:r>
      <w:r w:rsidRPr="006A16CD">
        <w:rPr>
          <w:rFonts w:ascii="Times New Roman" w:hAnsi="Times New Roman" w:cs="Times New Roman"/>
          <w:sz w:val="24"/>
        </w:rPr>
        <w:t xml:space="preserve"> in </w:t>
      </w:r>
      <w:r w:rsidRPr="006A16CD">
        <w:rPr>
          <w:rFonts w:ascii="Times New Roman" w:hAnsi="Times New Roman" w:cs="Times New Roman"/>
          <w:sz w:val="24"/>
          <w:lang w:val="en"/>
        </w:rPr>
        <w:t>maritime environments. The maritime space is a unique and complex environment, and has specific challenges relative to the security threats and solutions.</w:t>
      </w:r>
    </w:p>
    <w:p w14:paraId="1AD3A781" w14:textId="77777777" w:rsidR="006A16CD" w:rsidRDefault="006A16CD" w:rsidP="00E3496F">
      <w:pPr>
        <w:autoSpaceDE w:val="0"/>
        <w:autoSpaceDN w:val="0"/>
        <w:adjustRightInd w:val="0"/>
        <w:spacing w:after="0" w:line="240" w:lineRule="auto"/>
        <w:ind w:left="360"/>
        <w:rPr>
          <w:rFonts w:ascii="Times New Roman" w:hAnsi="Times New Roman" w:cs="Times New Roman"/>
          <w:sz w:val="24"/>
        </w:rPr>
      </w:pPr>
    </w:p>
    <w:p w14:paraId="418B7959" w14:textId="28B61CA2" w:rsidR="006A16CD" w:rsidRDefault="00A64300" w:rsidP="00E3496F">
      <w:pPr>
        <w:autoSpaceDE w:val="0"/>
        <w:autoSpaceDN w:val="0"/>
        <w:adjustRightInd w:val="0"/>
        <w:spacing w:after="0" w:line="240" w:lineRule="auto"/>
        <w:ind w:left="360"/>
        <w:rPr>
          <w:rFonts w:ascii="Times New Roman" w:hAnsi="Times New Roman" w:cs="Times New Roman"/>
          <w:sz w:val="24"/>
        </w:rPr>
      </w:pPr>
      <w:r w:rsidRPr="00A64300">
        <w:rPr>
          <w:rFonts w:ascii="Times New Roman" w:hAnsi="Times New Roman" w:cs="Times New Roman"/>
          <w:sz w:val="24"/>
        </w:rPr>
        <w:t>NSWC</w:t>
      </w:r>
      <w:r w:rsidR="00E3496F">
        <w:rPr>
          <w:rFonts w:ascii="Times New Roman" w:hAnsi="Times New Roman" w:cs="Times New Roman"/>
          <w:sz w:val="24"/>
        </w:rPr>
        <w:t>PD</w:t>
      </w:r>
      <w:r w:rsidRPr="00A64300">
        <w:rPr>
          <w:rFonts w:ascii="Times New Roman" w:hAnsi="Times New Roman" w:cs="Times New Roman"/>
          <w:sz w:val="24"/>
        </w:rPr>
        <w:t xml:space="preserve"> has a number of </w:t>
      </w:r>
      <w:r w:rsidRPr="00AD65FF">
        <w:rPr>
          <w:rFonts w:ascii="Times New Roman" w:hAnsi="Times New Roman" w:cs="Times New Roman"/>
          <w:sz w:val="24"/>
        </w:rPr>
        <w:t>maritime pr</w:t>
      </w:r>
      <w:r w:rsidRPr="00A64300">
        <w:rPr>
          <w:rFonts w:ascii="Times New Roman" w:hAnsi="Times New Roman" w:cs="Times New Roman"/>
          <w:sz w:val="24"/>
        </w:rPr>
        <w:t xml:space="preserve">ograms with requirements for prototyping that further the objectives of </w:t>
      </w:r>
      <w:r w:rsidR="00E3496F">
        <w:rPr>
          <w:rFonts w:ascii="Times New Roman" w:hAnsi="Times New Roman" w:cs="Times New Roman"/>
          <w:sz w:val="24"/>
        </w:rPr>
        <w:t xml:space="preserve">each individual program </w:t>
      </w:r>
      <w:r w:rsidRPr="00A64300">
        <w:rPr>
          <w:rFonts w:ascii="Times New Roman" w:hAnsi="Times New Roman" w:cs="Times New Roman"/>
          <w:sz w:val="24"/>
        </w:rPr>
        <w:t xml:space="preserve">mission. Constant changes to technology and the rapid commercial-off-the-shelf </w:t>
      </w:r>
      <w:r w:rsidR="0090021C">
        <w:rPr>
          <w:rFonts w:ascii="Times New Roman" w:hAnsi="Times New Roman" w:cs="Times New Roman"/>
          <w:sz w:val="24"/>
        </w:rPr>
        <w:t xml:space="preserve">(COTS) </w:t>
      </w:r>
      <w:r w:rsidRPr="00A64300">
        <w:rPr>
          <w:rFonts w:ascii="Times New Roman" w:hAnsi="Times New Roman" w:cs="Times New Roman"/>
          <w:sz w:val="24"/>
        </w:rPr>
        <w:t>insertion process demand expeditious technology development and prototyping efforts.</w:t>
      </w:r>
      <w:r w:rsidR="0090021C">
        <w:rPr>
          <w:rFonts w:ascii="Times New Roman" w:hAnsi="Times New Roman" w:cs="Times New Roman"/>
          <w:sz w:val="24"/>
        </w:rPr>
        <w:t xml:space="preserve"> </w:t>
      </w:r>
    </w:p>
    <w:p w14:paraId="452861AE" w14:textId="352B4A82" w:rsidR="006A16CD" w:rsidRDefault="006A16CD" w:rsidP="00E3496F">
      <w:pPr>
        <w:autoSpaceDE w:val="0"/>
        <w:autoSpaceDN w:val="0"/>
        <w:adjustRightInd w:val="0"/>
        <w:spacing w:after="0" w:line="240" w:lineRule="auto"/>
        <w:ind w:left="360"/>
        <w:rPr>
          <w:rFonts w:ascii="Times New Roman" w:hAnsi="Times New Roman" w:cs="Times New Roman"/>
          <w:sz w:val="24"/>
        </w:rPr>
      </w:pPr>
    </w:p>
    <w:p w14:paraId="18793377" w14:textId="77777777" w:rsidR="00861389" w:rsidRPr="00373E41" w:rsidRDefault="00861389" w:rsidP="00861389">
      <w:pPr>
        <w:autoSpaceDE w:val="0"/>
        <w:autoSpaceDN w:val="0"/>
        <w:adjustRightInd w:val="0"/>
        <w:spacing w:after="0" w:line="240" w:lineRule="auto"/>
        <w:ind w:left="360"/>
        <w:rPr>
          <w:rFonts w:ascii="Times New Roman" w:hAnsi="Times New Roman" w:cs="Times New Roman"/>
          <w:sz w:val="24"/>
        </w:rPr>
      </w:pPr>
      <w:r w:rsidRPr="00373E41">
        <w:rPr>
          <w:rFonts w:ascii="Times New Roman" w:hAnsi="Times New Roman" w:cs="Times New Roman"/>
          <w:sz w:val="24"/>
        </w:rPr>
        <w:t>NSWCPD has a continuing, significant demand for programmatic prototype projects directly relevant to Hull, Mechanical and Electrical (HM&amp;E) Systems that involve:</w:t>
      </w:r>
    </w:p>
    <w:p w14:paraId="7CB82642" w14:textId="77777777" w:rsidR="00861389" w:rsidRPr="00373E41" w:rsidRDefault="00861389" w:rsidP="00861389">
      <w:pPr>
        <w:autoSpaceDE w:val="0"/>
        <w:autoSpaceDN w:val="0"/>
        <w:adjustRightInd w:val="0"/>
        <w:spacing w:after="0" w:line="240" w:lineRule="auto"/>
        <w:ind w:left="360"/>
        <w:rPr>
          <w:rFonts w:ascii="Times New Roman" w:hAnsi="Times New Roman" w:cs="Times New Roman"/>
          <w:sz w:val="24"/>
        </w:rPr>
      </w:pPr>
    </w:p>
    <w:p w14:paraId="3FA09D80" w14:textId="77777777" w:rsidR="00861389" w:rsidRPr="00373E41" w:rsidRDefault="00861389" w:rsidP="00861389">
      <w:pPr>
        <w:numPr>
          <w:ilvl w:val="0"/>
          <w:numId w:val="39"/>
        </w:numPr>
        <w:autoSpaceDE w:val="0"/>
        <w:autoSpaceDN w:val="0"/>
        <w:adjustRightInd w:val="0"/>
        <w:spacing w:after="0" w:line="240" w:lineRule="auto"/>
        <w:ind w:left="1260"/>
        <w:rPr>
          <w:rFonts w:ascii="Times New Roman" w:hAnsi="Times New Roman" w:cs="Times New Roman"/>
          <w:sz w:val="24"/>
        </w:rPr>
      </w:pPr>
      <w:r w:rsidRPr="00373E41">
        <w:rPr>
          <w:rFonts w:ascii="Times New Roman" w:hAnsi="Times New Roman" w:cs="Times New Roman"/>
          <w:sz w:val="24"/>
        </w:rPr>
        <w:t>Advanced concept demonstrations;</w:t>
      </w:r>
    </w:p>
    <w:p w14:paraId="0FC70428" w14:textId="77777777" w:rsidR="00861389" w:rsidRPr="00373E41" w:rsidRDefault="00861389" w:rsidP="00861389">
      <w:pPr>
        <w:numPr>
          <w:ilvl w:val="0"/>
          <w:numId w:val="39"/>
        </w:numPr>
        <w:autoSpaceDE w:val="0"/>
        <w:autoSpaceDN w:val="0"/>
        <w:adjustRightInd w:val="0"/>
        <w:spacing w:after="0" w:line="240" w:lineRule="auto"/>
        <w:ind w:left="1260"/>
        <w:rPr>
          <w:rFonts w:ascii="Times New Roman" w:hAnsi="Times New Roman" w:cs="Times New Roman"/>
          <w:sz w:val="24"/>
        </w:rPr>
      </w:pPr>
      <w:r w:rsidRPr="00373E41">
        <w:rPr>
          <w:rFonts w:ascii="Times New Roman" w:hAnsi="Times New Roman" w:cs="Times New Roman"/>
          <w:sz w:val="24"/>
        </w:rPr>
        <w:t>Risk reduction prototyping projects/processes;</w:t>
      </w:r>
    </w:p>
    <w:p w14:paraId="60F71F09" w14:textId="77777777" w:rsidR="00861389" w:rsidRPr="00373E41" w:rsidRDefault="00861389" w:rsidP="00861389">
      <w:pPr>
        <w:numPr>
          <w:ilvl w:val="0"/>
          <w:numId w:val="39"/>
        </w:numPr>
        <w:autoSpaceDE w:val="0"/>
        <w:autoSpaceDN w:val="0"/>
        <w:adjustRightInd w:val="0"/>
        <w:spacing w:after="0" w:line="240" w:lineRule="auto"/>
        <w:ind w:left="1260"/>
        <w:rPr>
          <w:rFonts w:ascii="Times New Roman" w:hAnsi="Times New Roman" w:cs="Times New Roman"/>
          <w:sz w:val="24"/>
        </w:rPr>
      </w:pPr>
      <w:r w:rsidRPr="00373E41">
        <w:rPr>
          <w:rFonts w:ascii="Times New Roman" w:hAnsi="Times New Roman" w:cs="Times New Roman"/>
          <w:sz w:val="24"/>
        </w:rPr>
        <w:t>Technology demonstrations; and</w:t>
      </w:r>
    </w:p>
    <w:p w14:paraId="036E986E" w14:textId="77777777" w:rsidR="00861389" w:rsidRPr="00373E41" w:rsidRDefault="00861389" w:rsidP="00861389">
      <w:pPr>
        <w:numPr>
          <w:ilvl w:val="0"/>
          <w:numId w:val="39"/>
        </w:numPr>
        <w:autoSpaceDE w:val="0"/>
        <w:autoSpaceDN w:val="0"/>
        <w:adjustRightInd w:val="0"/>
        <w:spacing w:after="0" w:line="240" w:lineRule="auto"/>
        <w:ind w:left="1260"/>
        <w:rPr>
          <w:rFonts w:ascii="Times New Roman" w:hAnsi="Times New Roman" w:cs="Times New Roman"/>
          <w:sz w:val="24"/>
        </w:rPr>
      </w:pPr>
      <w:r w:rsidRPr="00373E41">
        <w:rPr>
          <w:rFonts w:ascii="Times New Roman" w:hAnsi="Times New Roman" w:cs="Times New Roman"/>
          <w:sz w:val="24"/>
        </w:rPr>
        <w:t>Development of pre-production prototypes.</w:t>
      </w:r>
    </w:p>
    <w:p w14:paraId="44DA669D" w14:textId="77777777" w:rsidR="00861389" w:rsidRDefault="00861389" w:rsidP="00861389">
      <w:pPr>
        <w:autoSpaceDE w:val="0"/>
        <w:autoSpaceDN w:val="0"/>
        <w:adjustRightInd w:val="0"/>
        <w:spacing w:after="0" w:line="240" w:lineRule="auto"/>
        <w:ind w:left="360"/>
        <w:rPr>
          <w:rFonts w:ascii="Times New Roman" w:hAnsi="Times New Roman" w:cs="Times New Roman"/>
          <w:sz w:val="24"/>
        </w:rPr>
      </w:pPr>
    </w:p>
    <w:p w14:paraId="099F66C9" w14:textId="77777777" w:rsidR="00861389" w:rsidRDefault="00861389" w:rsidP="00861389">
      <w:pPr>
        <w:autoSpaceDE w:val="0"/>
        <w:autoSpaceDN w:val="0"/>
        <w:adjustRightInd w:val="0"/>
        <w:spacing w:after="0" w:line="240" w:lineRule="auto"/>
        <w:ind w:left="360"/>
        <w:rPr>
          <w:rFonts w:ascii="Times New Roman" w:hAnsi="Times New Roman" w:cs="Times New Roman"/>
          <w:sz w:val="24"/>
        </w:rPr>
      </w:pPr>
      <w:r w:rsidRPr="00CA4FCD">
        <w:rPr>
          <w:rFonts w:ascii="Times New Roman" w:hAnsi="Times New Roman" w:cs="Times New Roman"/>
          <w:sz w:val="24"/>
        </w:rPr>
        <w:t xml:space="preserve">Current program requirements dictate a need to identify transition paths to use a diverse toolset to provide rapid obsolescence mitigation, improved machinery and electrical equipment design, and deployment of new parts </w:t>
      </w:r>
      <w:r>
        <w:rPr>
          <w:rFonts w:ascii="Times New Roman" w:hAnsi="Times New Roman" w:cs="Times New Roman"/>
          <w:sz w:val="24"/>
        </w:rPr>
        <w:t xml:space="preserve">and technologies to the Fleet. </w:t>
      </w:r>
      <w:r w:rsidRPr="00CA4FCD">
        <w:rPr>
          <w:rFonts w:ascii="Times New Roman" w:hAnsi="Times New Roman" w:cs="Times New Roman"/>
          <w:sz w:val="24"/>
        </w:rPr>
        <w:t>This involves integrating a model-based</w:t>
      </w:r>
      <w:r>
        <w:rPr>
          <w:rFonts w:ascii="Times New Roman" w:hAnsi="Times New Roman" w:cs="Times New Roman"/>
          <w:sz w:val="24"/>
        </w:rPr>
        <w:t xml:space="preserve"> approach to current operations. </w:t>
      </w:r>
      <w:r w:rsidRPr="00CA4FCD">
        <w:rPr>
          <w:rFonts w:ascii="Times New Roman" w:hAnsi="Times New Roman" w:cs="Times New Roman"/>
          <w:sz w:val="24"/>
        </w:rPr>
        <w:t>This integration involves many tasks including the development of capabilities to support a model-driven system engineering process (SEP) that leverages 3D data as an authoritative source of truth that can be used across the acquisition lif</w:t>
      </w:r>
      <w:r>
        <w:rPr>
          <w:rFonts w:ascii="Times New Roman" w:hAnsi="Times New Roman" w:cs="Times New Roman"/>
          <w:sz w:val="24"/>
        </w:rPr>
        <w:t xml:space="preserve">ecycle. </w:t>
      </w:r>
      <w:r w:rsidRPr="00CA4FCD">
        <w:rPr>
          <w:rFonts w:ascii="Times New Roman" w:hAnsi="Times New Roman" w:cs="Times New Roman"/>
          <w:sz w:val="24"/>
        </w:rPr>
        <w:t xml:space="preserve">This project includes developing tools to enhance current rapid prototyping and reverse engineering capabilities to explore novel methods of generating, manipulating, presenting, and interacting with 3D source data as well as investigating advanced manufacturing technologies capable of leveraging the digital eco-system to </w:t>
      </w:r>
      <w:r>
        <w:rPr>
          <w:rFonts w:ascii="Times New Roman" w:hAnsi="Times New Roman" w:cs="Times New Roman"/>
          <w:sz w:val="24"/>
        </w:rPr>
        <w:t>improve engineering practices.</w:t>
      </w:r>
    </w:p>
    <w:p w14:paraId="1C8ADD63" w14:textId="77777777" w:rsidR="006A16CD" w:rsidRDefault="006A16CD" w:rsidP="00E3496F">
      <w:pPr>
        <w:autoSpaceDE w:val="0"/>
        <w:autoSpaceDN w:val="0"/>
        <w:adjustRightInd w:val="0"/>
        <w:spacing w:after="0" w:line="240" w:lineRule="auto"/>
        <w:ind w:left="360"/>
        <w:rPr>
          <w:rFonts w:ascii="Times New Roman" w:hAnsi="Times New Roman" w:cs="Times New Roman"/>
          <w:sz w:val="24"/>
        </w:rPr>
      </w:pPr>
    </w:p>
    <w:p w14:paraId="300FF185" w14:textId="6D753742" w:rsidR="0090021C" w:rsidRDefault="0090021C" w:rsidP="00E3496F">
      <w:pPr>
        <w:autoSpaceDE w:val="0"/>
        <w:autoSpaceDN w:val="0"/>
        <w:adjustRightInd w:val="0"/>
        <w:spacing w:after="0" w:line="240" w:lineRule="auto"/>
        <w:ind w:left="360"/>
        <w:rPr>
          <w:rFonts w:ascii="Times New Roman" w:hAnsi="Times New Roman" w:cs="Times New Roman"/>
          <w:sz w:val="24"/>
        </w:rPr>
      </w:pPr>
      <w:r>
        <w:rPr>
          <w:rFonts w:ascii="Times New Roman" w:hAnsi="Times New Roman" w:cs="Times New Roman"/>
          <w:sz w:val="24"/>
        </w:rPr>
        <w:t xml:space="preserve">Current </w:t>
      </w:r>
      <w:r w:rsidR="006A16CD">
        <w:rPr>
          <w:rFonts w:ascii="Times New Roman" w:hAnsi="Times New Roman" w:cs="Times New Roman"/>
          <w:sz w:val="24"/>
        </w:rPr>
        <w:t xml:space="preserve">maritime </w:t>
      </w:r>
      <w:r>
        <w:rPr>
          <w:rFonts w:ascii="Times New Roman" w:hAnsi="Times New Roman" w:cs="Times New Roman"/>
          <w:sz w:val="24"/>
        </w:rPr>
        <w:t xml:space="preserve">sustainment </w:t>
      </w:r>
      <w:r w:rsidR="006A16CD">
        <w:rPr>
          <w:rFonts w:ascii="Times New Roman" w:hAnsi="Times New Roman" w:cs="Times New Roman"/>
          <w:sz w:val="24"/>
        </w:rPr>
        <w:t>technology and innovation</w:t>
      </w:r>
      <w:r w:rsidRPr="0090021C">
        <w:rPr>
          <w:rFonts w:ascii="Times New Roman" w:hAnsi="Times New Roman" w:cs="Times New Roman"/>
          <w:sz w:val="24"/>
        </w:rPr>
        <w:t xml:space="preserve"> </w:t>
      </w:r>
      <w:r w:rsidR="00A64300">
        <w:rPr>
          <w:rFonts w:ascii="Times New Roman" w:hAnsi="Times New Roman" w:cs="Times New Roman"/>
          <w:sz w:val="24"/>
        </w:rPr>
        <w:t xml:space="preserve">requirements relative to prototyping </w:t>
      </w:r>
      <w:r w:rsidR="00E3496F" w:rsidRPr="00E3496F">
        <w:rPr>
          <w:rFonts w:ascii="Times New Roman" w:hAnsi="Times New Roman" w:cs="Times New Roman"/>
          <w:sz w:val="24"/>
        </w:rPr>
        <w:t xml:space="preserve">that </w:t>
      </w:r>
      <w:r w:rsidR="00E3496F">
        <w:rPr>
          <w:rFonts w:ascii="Times New Roman" w:hAnsi="Times New Roman" w:cs="Times New Roman"/>
          <w:sz w:val="24"/>
        </w:rPr>
        <w:t>may be executed under the new</w:t>
      </w:r>
      <w:r w:rsidR="00522963">
        <w:rPr>
          <w:rFonts w:ascii="Times New Roman" w:hAnsi="Times New Roman" w:cs="Times New Roman"/>
          <w:sz w:val="24"/>
        </w:rPr>
        <w:t xml:space="preserve"> A</w:t>
      </w:r>
      <w:r w:rsidR="00E3496F" w:rsidRPr="00E3496F">
        <w:rPr>
          <w:rFonts w:ascii="Times New Roman" w:hAnsi="Times New Roman" w:cs="Times New Roman"/>
          <w:sz w:val="24"/>
        </w:rPr>
        <w:t>greement</w:t>
      </w:r>
      <w:r w:rsidR="00E3496F">
        <w:rPr>
          <w:rFonts w:ascii="Times New Roman" w:hAnsi="Times New Roman" w:cs="Times New Roman"/>
          <w:sz w:val="24"/>
        </w:rPr>
        <w:t xml:space="preserve"> include the following.</w:t>
      </w:r>
      <w:r w:rsidR="00E3496F" w:rsidRPr="00E3496F">
        <w:rPr>
          <w:rFonts w:ascii="Times New Roman" w:hAnsi="Times New Roman" w:cs="Times New Roman"/>
          <w:sz w:val="24"/>
        </w:rPr>
        <w:t xml:space="preserve"> This list is provided for</w:t>
      </w:r>
      <w:r w:rsidR="00E3496F">
        <w:rPr>
          <w:rFonts w:ascii="Times New Roman" w:hAnsi="Times New Roman" w:cs="Times New Roman"/>
          <w:sz w:val="24"/>
        </w:rPr>
        <w:t xml:space="preserve"> </w:t>
      </w:r>
      <w:r w:rsidR="00E3496F" w:rsidRPr="00E3496F">
        <w:rPr>
          <w:rFonts w:ascii="Times New Roman" w:hAnsi="Times New Roman" w:cs="Times New Roman"/>
          <w:sz w:val="24"/>
        </w:rPr>
        <w:t>information purposes only and should be used only as a gauge of potential</w:t>
      </w:r>
      <w:r w:rsidR="00E3496F">
        <w:rPr>
          <w:rFonts w:ascii="Times New Roman" w:hAnsi="Times New Roman" w:cs="Times New Roman"/>
          <w:sz w:val="24"/>
        </w:rPr>
        <w:t xml:space="preserve"> requirements.</w:t>
      </w:r>
    </w:p>
    <w:p w14:paraId="275D3E74" w14:textId="1A17CD99" w:rsidR="006A16CD" w:rsidRDefault="006A16CD" w:rsidP="00E3496F">
      <w:pPr>
        <w:autoSpaceDE w:val="0"/>
        <w:autoSpaceDN w:val="0"/>
        <w:adjustRightInd w:val="0"/>
        <w:spacing w:after="0" w:line="240" w:lineRule="auto"/>
        <w:ind w:left="360"/>
        <w:rPr>
          <w:rFonts w:ascii="Times New Roman" w:hAnsi="Times New Roman" w:cs="Times New Roman"/>
          <w:sz w:val="24"/>
        </w:rPr>
      </w:pPr>
    </w:p>
    <w:p w14:paraId="1E371770" w14:textId="5EFB126A" w:rsidR="006A16CD" w:rsidRPr="00861389" w:rsidRDefault="00861389" w:rsidP="00861389">
      <w:pPr>
        <w:autoSpaceDE w:val="0"/>
        <w:autoSpaceDN w:val="0"/>
        <w:adjustRightInd w:val="0"/>
        <w:spacing w:after="0" w:line="240" w:lineRule="auto"/>
        <w:ind w:left="360"/>
        <w:jc w:val="center"/>
        <w:rPr>
          <w:rFonts w:ascii="Times New Roman" w:hAnsi="Times New Roman" w:cs="Times New Roman"/>
          <w:b/>
          <w:sz w:val="24"/>
          <w:u w:val="single"/>
        </w:rPr>
      </w:pPr>
      <w:r w:rsidRPr="00861389">
        <w:rPr>
          <w:rFonts w:ascii="Times New Roman" w:hAnsi="Times New Roman" w:cs="Times New Roman"/>
          <w:b/>
          <w:sz w:val="24"/>
          <w:u w:val="single"/>
        </w:rPr>
        <w:t>MARITIME SUSTAINMENT TECHNOLOGY AND INNOVATION TOPIC AREAS</w:t>
      </w:r>
    </w:p>
    <w:p w14:paraId="6EB140D9" w14:textId="77777777" w:rsidR="0090021C" w:rsidRDefault="0090021C" w:rsidP="0090021C">
      <w:pPr>
        <w:spacing w:after="0" w:line="240" w:lineRule="auto"/>
        <w:ind w:left="720"/>
        <w:rPr>
          <w:rFonts w:ascii="Times New Roman" w:hAnsi="Times New Roman" w:cs="Times New Roman"/>
          <w:sz w:val="24"/>
        </w:rPr>
      </w:pPr>
    </w:p>
    <w:p w14:paraId="2111B441" w14:textId="5B38F5EF" w:rsidR="0090021C" w:rsidRDefault="000506CD" w:rsidP="00096DA6">
      <w:pPr>
        <w:pStyle w:val="ListParagraph"/>
        <w:numPr>
          <w:ilvl w:val="0"/>
          <w:numId w:val="11"/>
        </w:numPr>
        <w:spacing w:after="0" w:line="240" w:lineRule="auto"/>
        <w:ind w:left="720"/>
        <w:rPr>
          <w:rFonts w:ascii="Times New Roman" w:hAnsi="Times New Roman" w:cs="Times New Roman"/>
          <w:b/>
          <w:sz w:val="24"/>
        </w:rPr>
      </w:pPr>
      <w:r w:rsidRPr="0090021C">
        <w:rPr>
          <w:rFonts w:ascii="Times New Roman" w:hAnsi="Times New Roman" w:cs="Times New Roman"/>
          <w:b/>
          <w:sz w:val="24"/>
        </w:rPr>
        <w:t xml:space="preserve">COTS </w:t>
      </w:r>
      <w:r w:rsidR="00861389">
        <w:rPr>
          <w:rFonts w:ascii="Times New Roman" w:hAnsi="Times New Roman" w:cs="Times New Roman"/>
          <w:b/>
          <w:sz w:val="24"/>
        </w:rPr>
        <w:t>Obsolescence a</w:t>
      </w:r>
      <w:r w:rsidR="00861389" w:rsidRPr="0090021C">
        <w:rPr>
          <w:rFonts w:ascii="Times New Roman" w:hAnsi="Times New Roman" w:cs="Times New Roman"/>
          <w:b/>
          <w:sz w:val="24"/>
        </w:rPr>
        <w:t>nd Tech Refresh Product Development</w:t>
      </w:r>
    </w:p>
    <w:p w14:paraId="3F3CD8FC" w14:textId="77777777" w:rsidR="0090021C" w:rsidRDefault="0090021C" w:rsidP="00096DA6">
      <w:pPr>
        <w:pStyle w:val="ListParagraph"/>
        <w:spacing w:after="0" w:line="240" w:lineRule="auto"/>
        <w:rPr>
          <w:rFonts w:ascii="Times New Roman" w:hAnsi="Times New Roman" w:cs="Times New Roman"/>
          <w:b/>
          <w:sz w:val="24"/>
        </w:rPr>
      </w:pPr>
    </w:p>
    <w:p w14:paraId="1C5D1E4E" w14:textId="5F450712" w:rsidR="0090021C" w:rsidRPr="00096DA6" w:rsidRDefault="0090021C" w:rsidP="00096DA6">
      <w:pPr>
        <w:spacing w:after="0" w:line="240" w:lineRule="auto"/>
        <w:ind w:left="360"/>
        <w:rPr>
          <w:rFonts w:ascii="Times New Roman" w:hAnsi="Times New Roman" w:cs="Times New Roman"/>
          <w:sz w:val="24"/>
        </w:rPr>
      </w:pPr>
      <w:r w:rsidRPr="00096DA6">
        <w:rPr>
          <w:rFonts w:ascii="Times New Roman" w:hAnsi="Times New Roman" w:cs="Times New Roman"/>
          <w:sz w:val="24"/>
        </w:rPr>
        <w:t>Design, develop, prototype and demonstrate COTS devices at the leading edge with commercial partners to address obsolescence and tech refresh that meet current future DoD needs at commercial cost and timelines and that improve the performance, reliability, or availability of shipboard systems. Eliminating the legacy supply chain risks and deliver a future proof technology without having to upgrade software system.</w:t>
      </w:r>
      <w:r w:rsidR="005E7A2E">
        <w:rPr>
          <w:rFonts w:ascii="Times New Roman" w:hAnsi="Times New Roman" w:cs="Times New Roman"/>
          <w:sz w:val="24"/>
        </w:rPr>
        <w:t xml:space="preserve"> Tasking related to this project concept may include:</w:t>
      </w:r>
    </w:p>
    <w:p w14:paraId="3B60593F" w14:textId="77777777" w:rsidR="0090021C" w:rsidRDefault="0090021C" w:rsidP="00096DA6">
      <w:pPr>
        <w:pStyle w:val="ListParagraph"/>
        <w:spacing w:after="0" w:line="240" w:lineRule="auto"/>
        <w:rPr>
          <w:rFonts w:ascii="Times New Roman" w:hAnsi="Times New Roman" w:cs="Times New Roman"/>
          <w:sz w:val="24"/>
        </w:rPr>
      </w:pPr>
    </w:p>
    <w:p w14:paraId="7A4CA797" w14:textId="6EC0A0D1" w:rsidR="0090021C" w:rsidRPr="005E7A2E" w:rsidRDefault="0090021C" w:rsidP="005E7A2E">
      <w:pPr>
        <w:pStyle w:val="ListParagraph"/>
        <w:numPr>
          <w:ilvl w:val="0"/>
          <w:numId w:val="19"/>
        </w:numPr>
        <w:spacing w:after="0" w:line="240" w:lineRule="auto"/>
        <w:rPr>
          <w:rFonts w:ascii="Times New Roman" w:hAnsi="Times New Roman" w:cs="Times New Roman"/>
          <w:b/>
          <w:sz w:val="24"/>
        </w:rPr>
      </w:pPr>
      <w:r w:rsidRPr="005E7A2E">
        <w:rPr>
          <w:rFonts w:ascii="Times New Roman" w:hAnsi="Times New Roman" w:cs="Times New Roman"/>
          <w:sz w:val="24"/>
        </w:rPr>
        <w:t xml:space="preserve">Digital engineering technologies in support of </w:t>
      </w:r>
      <w:r w:rsidR="00A66CB8">
        <w:rPr>
          <w:rFonts w:ascii="Times New Roman" w:hAnsi="Times New Roman" w:cs="Times New Roman"/>
          <w:sz w:val="24"/>
        </w:rPr>
        <w:t>r</w:t>
      </w:r>
      <w:r w:rsidRPr="005E7A2E">
        <w:rPr>
          <w:rFonts w:ascii="Times New Roman" w:hAnsi="Times New Roman" w:cs="Times New Roman"/>
          <w:sz w:val="24"/>
        </w:rPr>
        <w:t xml:space="preserve">everse </w:t>
      </w:r>
      <w:r w:rsidR="00A66CB8">
        <w:rPr>
          <w:rFonts w:ascii="Times New Roman" w:hAnsi="Times New Roman" w:cs="Times New Roman"/>
          <w:sz w:val="24"/>
        </w:rPr>
        <w:t>e</w:t>
      </w:r>
      <w:r w:rsidRPr="005E7A2E">
        <w:rPr>
          <w:rFonts w:ascii="Times New Roman" w:hAnsi="Times New Roman" w:cs="Times New Roman"/>
          <w:sz w:val="24"/>
        </w:rPr>
        <w:t>ngineering and parts obsolescence</w:t>
      </w:r>
    </w:p>
    <w:p w14:paraId="69C646A9" w14:textId="0110A9CC" w:rsidR="0090021C" w:rsidRPr="005E7A2E" w:rsidRDefault="004B0747" w:rsidP="005E7A2E">
      <w:pPr>
        <w:pStyle w:val="ListParagraph"/>
        <w:numPr>
          <w:ilvl w:val="0"/>
          <w:numId w:val="19"/>
        </w:numPr>
        <w:spacing w:after="0" w:line="240" w:lineRule="auto"/>
        <w:rPr>
          <w:rFonts w:ascii="Times New Roman" w:hAnsi="Times New Roman" w:cs="Times New Roman"/>
          <w:b/>
          <w:sz w:val="24"/>
        </w:rPr>
      </w:pPr>
      <w:r>
        <w:rPr>
          <w:rFonts w:ascii="Times New Roman" w:hAnsi="Times New Roman" w:cs="Times New Roman"/>
          <w:sz w:val="24"/>
        </w:rPr>
        <w:t xml:space="preserve">Hardware </w:t>
      </w:r>
      <w:r w:rsidR="0090021C" w:rsidRPr="005E7A2E">
        <w:rPr>
          <w:rFonts w:ascii="Times New Roman" w:hAnsi="Times New Roman" w:cs="Times New Roman"/>
          <w:sz w:val="24"/>
        </w:rPr>
        <w:t>Component design</w:t>
      </w:r>
      <w:r>
        <w:rPr>
          <w:rFonts w:ascii="Times New Roman" w:hAnsi="Times New Roman" w:cs="Times New Roman"/>
          <w:sz w:val="24"/>
        </w:rPr>
        <w:t xml:space="preserve"> and development to create a form, fit functional replacement</w:t>
      </w:r>
    </w:p>
    <w:p w14:paraId="7691B681" w14:textId="49D2101E" w:rsidR="0090021C" w:rsidRPr="005E7A2E" w:rsidRDefault="0090021C" w:rsidP="005E7A2E">
      <w:pPr>
        <w:pStyle w:val="ListParagraph"/>
        <w:numPr>
          <w:ilvl w:val="0"/>
          <w:numId w:val="19"/>
        </w:numPr>
        <w:spacing w:after="0" w:line="240" w:lineRule="auto"/>
        <w:rPr>
          <w:rFonts w:ascii="Times New Roman" w:hAnsi="Times New Roman" w:cs="Times New Roman"/>
          <w:b/>
          <w:sz w:val="24"/>
        </w:rPr>
      </w:pPr>
      <w:r w:rsidRPr="005E7A2E">
        <w:rPr>
          <w:rFonts w:ascii="Times New Roman" w:hAnsi="Times New Roman" w:cs="Times New Roman"/>
          <w:sz w:val="24"/>
        </w:rPr>
        <w:t>Data analysis and modeling to support business case analyses for parts sparing, procurements, life-of-type buys and strategies on HM&amp;E system obsolescence issues</w:t>
      </w:r>
    </w:p>
    <w:p w14:paraId="4F136F65" w14:textId="77777777" w:rsidR="0090021C" w:rsidRPr="0090021C" w:rsidRDefault="0090021C" w:rsidP="00096DA6">
      <w:pPr>
        <w:spacing w:after="0" w:line="240" w:lineRule="auto"/>
        <w:rPr>
          <w:rFonts w:ascii="Times New Roman" w:hAnsi="Times New Roman" w:cs="Times New Roman"/>
          <w:sz w:val="24"/>
        </w:rPr>
      </w:pPr>
    </w:p>
    <w:p w14:paraId="37A54B56" w14:textId="1177410B" w:rsidR="0090021C" w:rsidRDefault="00BA359F" w:rsidP="00096DA6">
      <w:pPr>
        <w:pStyle w:val="ListParagraph"/>
        <w:numPr>
          <w:ilvl w:val="0"/>
          <w:numId w:val="11"/>
        </w:numPr>
        <w:spacing w:after="0" w:line="240" w:lineRule="auto"/>
        <w:ind w:left="720"/>
        <w:rPr>
          <w:rFonts w:ascii="Times New Roman" w:hAnsi="Times New Roman" w:cs="Times New Roman"/>
          <w:b/>
          <w:sz w:val="24"/>
        </w:rPr>
      </w:pPr>
      <w:r w:rsidRPr="0090021C">
        <w:rPr>
          <w:rFonts w:ascii="Times New Roman" w:hAnsi="Times New Roman" w:cs="Times New Roman"/>
          <w:b/>
          <w:sz w:val="24"/>
        </w:rPr>
        <w:t>Data Transformation</w:t>
      </w:r>
    </w:p>
    <w:p w14:paraId="5B47ED52" w14:textId="77777777" w:rsidR="0090021C" w:rsidRDefault="0090021C" w:rsidP="00096DA6">
      <w:pPr>
        <w:pStyle w:val="ListParagraph"/>
        <w:spacing w:after="0" w:line="240" w:lineRule="auto"/>
        <w:rPr>
          <w:rFonts w:ascii="Times New Roman" w:hAnsi="Times New Roman" w:cs="Times New Roman"/>
          <w:b/>
          <w:sz w:val="24"/>
        </w:rPr>
      </w:pPr>
    </w:p>
    <w:p w14:paraId="71683CC6" w14:textId="77777777" w:rsidR="0090021C" w:rsidRDefault="0090021C" w:rsidP="00096DA6">
      <w:pPr>
        <w:pStyle w:val="ListParagraph"/>
        <w:spacing w:after="0" w:line="240" w:lineRule="auto"/>
        <w:ind w:left="360"/>
        <w:rPr>
          <w:rFonts w:ascii="Times New Roman" w:hAnsi="Times New Roman" w:cs="Times New Roman"/>
          <w:sz w:val="24"/>
        </w:rPr>
      </w:pPr>
      <w:r w:rsidRPr="0090021C">
        <w:rPr>
          <w:rFonts w:ascii="Times New Roman" w:hAnsi="Times New Roman" w:cs="Times New Roman"/>
          <w:sz w:val="24"/>
        </w:rPr>
        <w:t>Develop and demonstrate technologies and solutions to store, process, synthesize and operationalize sustainment data.</w:t>
      </w:r>
    </w:p>
    <w:p w14:paraId="46F07DE7" w14:textId="77777777" w:rsidR="0090021C" w:rsidRDefault="0090021C" w:rsidP="00096DA6">
      <w:pPr>
        <w:pStyle w:val="ListParagraph"/>
        <w:spacing w:after="0" w:line="240" w:lineRule="auto"/>
        <w:rPr>
          <w:rFonts w:ascii="Times New Roman" w:hAnsi="Times New Roman" w:cs="Times New Roman"/>
          <w:sz w:val="24"/>
        </w:rPr>
      </w:pPr>
    </w:p>
    <w:p w14:paraId="131AD812" w14:textId="58013430" w:rsidR="0090021C" w:rsidRPr="00A66CB8" w:rsidRDefault="001A38EF" w:rsidP="00A66CB8">
      <w:pPr>
        <w:pStyle w:val="ListParagraph"/>
        <w:numPr>
          <w:ilvl w:val="0"/>
          <w:numId w:val="20"/>
        </w:numPr>
        <w:spacing w:after="0" w:line="240" w:lineRule="auto"/>
        <w:rPr>
          <w:rFonts w:ascii="Times New Roman" w:hAnsi="Times New Roman" w:cs="Times New Roman"/>
          <w:b/>
          <w:sz w:val="24"/>
        </w:rPr>
      </w:pPr>
      <w:r>
        <w:rPr>
          <w:rFonts w:ascii="Times New Roman" w:hAnsi="Times New Roman" w:cs="Times New Roman"/>
          <w:sz w:val="24"/>
        </w:rPr>
        <w:t xml:space="preserve">Design and Development of Data </w:t>
      </w:r>
      <w:r w:rsidR="0090021C" w:rsidRPr="00A66CB8">
        <w:rPr>
          <w:rFonts w:ascii="Times New Roman" w:hAnsi="Times New Roman" w:cs="Times New Roman"/>
          <w:sz w:val="24"/>
        </w:rPr>
        <w:t>System</w:t>
      </w:r>
      <w:r>
        <w:rPr>
          <w:rFonts w:ascii="Times New Roman" w:hAnsi="Times New Roman" w:cs="Times New Roman"/>
          <w:sz w:val="24"/>
        </w:rPr>
        <w:t>s</w:t>
      </w:r>
      <w:r w:rsidR="0090021C" w:rsidRPr="00A66CB8">
        <w:rPr>
          <w:rFonts w:ascii="Times New Roman" w:hAnsi="Times New Roman" w:cs="Times New Roman"/>
          <w:sz w:val="24"/>
        </w:rPr>
        <w:t xml:space="preserve"> </w:t>
      </w:r>
      <w:r>
        <w:rPr>
          <w:rFonts w:ascii="Times New Roman" w:hAnsi="Times New Roman" w:cs="Times New Roman"/>
          <w:sz w:val="24"/>
        </w:rPr>
        <w:t>that store, process, synthesize sustainment data.</w:t>
      </w:r>
    </w:p>
    <w:p w14:paraId="07DFD327" w14:textId="130119DB" w:rsidR="0090021C" w:rsidRPr="00A66CB8" w:rsidRDefault="001A38EF" w:rsidP="00A66CB8">
      <w:pPr>
        <w:pStyle w:val="ListParagraph"/>
        <w:numPr>
          <w:ilvl w:val="0"/>
          <w:numId w:val="20"/>
        </w:numPr>
        <w:spacing w:after="0" w:line="240" w:lineRule="auto"/>
        <w:rPr>
          <w:rFonts w:ascii="Times New Roman" w:hAnsi="Times New Roman" w:cs="Times New Roman"/>
          <w:b/>
          <w:sz w:val="24"/>
        </w:rPr>
      </w:pPr>
      <w:r>
        <w:rPr>
          <w:rFonts w:ascii="Times New Roman" w:hAnsi="Times New Roman" w:cs="Times New Roman"/>
          <w:sz w:val="24"/>
        </w:rPr>
        <w:t>Associated ship installation drawing</w:t>
      </w:r>
      <w:r w:rsidR="00CF6E4C">
        <w:rPr>
          <w:rFonts w:ascii="Times New Roman" w:hAnsi="Times New Roman" w:cs="Times New Roman"/>
          <w:sz w:val="24"/>
        </w:rPr>
        <w:t xml:space="preserve">, </w:t>
      </w:r>
      <w:r w:rsidR="0090021C" w:rsidRPr="00A66CB8">
        <w:rPr>
          <w:rFonts w:ascii="Times New Roman" w:hAnsi="Times New Roman" w:cs="Times New Roman"/>
          <w:sz w:val="24"/>
        </w:rPr>
        <w:t>development</w:t>
      </w:r>
      <w:r w:rsidR="00CF6E4C">
        <w:rPr>
          <w:rFonts w:ascii="Times New Roman" w:hAnsi="Times New Roman" w:cs="Times New Roman"/>
          <w:sz w:val="24"/>
        </w:rPr>
        <w:t>,</w:t>
      </w:r>
      <w:r>
        <w:rPr>
          <w:rFonts w:ascii="Times New Roman" w:hAnsi="Times New Roman" w:cs="Times New Roman"/>
          <w:sz w:val="24"/>
        </w:rPr>
        <w:t xml:space="preserve"> and</w:t>
      </w:r>
      <w:r w:rsidR="00CF6E4C">
        <w:rPr>
          <w:rFonts w:ascii="Times New Roman" w:hAnsi="Times New Roman" w:cs="Times New Roman"/>
          <w:sz w:val="24"/>
        </w:rPr>
        <w:t xml:space="preserve">, </w:t>
      </w:r>
      <w:r w:rsidR="0090021C" w:rsidRPr="00A66CB8">
        <w:rPr>
          <w:rFonts w:ascii="Times New Roman" w:hAnsi="Times New Roman" w:cs="Times New Roman"/>
          <w:sz w:val="24"/>
        </w:rPr>
        <w:t>shipcheck</w:t>
      </w:r>
      <w:r>
        <w:rPr>
          <w:rFonts w:ascii="Times New Roman" w:hAnsi="Times New Roman" w:cs="Times New Roman"/>
          <w:sz w:val="24"/>
        </w:rPr>
        <w:t xml:space="preserve"> for prototype installation on board a US Navy ship.</w:t>
      </w:r>
    </w:p>
    <w:p w14:paraId="30B443E1" w14:textId="6AC4EDB0" w:rsidR="0090021C" w:rsidRPr="00A66CB8" w:rsidRDefault="001A38EF" w:rsidP="00A66CB8">
      <w:pPr>
        <w:pStyle w:val="ListParagraph"/>
        <w:numPr>
          <w:ilvl w:val="0"/>
          <w:numId w:val="20"/>
        </w:numPr>
        <w:spacing w:after="0" w:line="240" w:lineRule="auto"/>
        <w:rPr>
          <w:rFonts w:ascii="Times New Roman" w:hAnsi="Times New Roman" w:cs="Times New Roman"/>
          <w:b/>
          <w:sz w:val="24"/>
        </w:rPr>
      </w:pPr>
      <w:r>
        <w:rPr>
          <w:rFonts w:ascii="Times New Roman" w:hAnsi="Times New Roman" w:cs="Times New Roman"/>
          <w:sz w:val="24"/>
        </w:rPr>
        <w:t xml:space="preserve">Associated prototype </w:t>
      </w:r>
      <w:r w:rsidR="0090021C" w:rsidRPr="00A66CB8">
        <w:rPr>
          <w:rFonts w:ascii="Times New Roman" w:hAnsi="Times New Roman" w:cs="Times New Roman"/>
          <w:sz w:val="24"/>
        </w:rPr>
        <w:t>Tech</w:t>
      </w:r>
      <w:r>
        <w:rPr>
          <w:rFonts w:ascii="Times New Roman" w:hAnsi="Times New Roman" w:cs="Times New Roman"/>
          <w:sz w:val="24"/>
        </w:rPr>
        <w:t>nical data</w:t>
      </w:r>
      <w:r w:rsidR="0090021C" w:rsidRPr="00A66CB8">
        <w:rPr>
          <w:rFonts w:ascii="Times New Roman" w:hAnsi="Times New Roman" w:cs="Times New Roman"/>
          <w:sz w:val="24"/>
        </w:rPr>
        <w:t xml:space="preserve"> package development (Tech Manual, PMS, APL)</w:t>
      </w:r>
      <w:r>
        <w:rPr>
          <w:rFonts w:ascii="Times New Roman" w:hAnsi="Times New Roman" w:cs="Times New Roman"/>
          <w:sz w:val="24"/>
        </w:rPr>
        <w:t xml:space="preserve"> to meet prototype shipboard installation requirements.</w:t>
      </w:r>
    </w:p>
    <w:p w14:paraId="4354EFAA" w14:textId="0D1A569C" w:rsidR="00A66CB8" w:rsidRPr="00A66CB8" w:rsidRDefault="001A38EF" w:rsidP="00A66CB8">
      <w:pPr>
        <w:pStyle w:val="ListParagraph"/>
        <w:numPr>
          <w:ilvl w:val="0"/>
          <w:numId w:val="20"/>
        </w:numPr>
        <w:spacing w:after="0" w:line="240" w:lineRule="auto"/>
        <w:rPr>
          <w:rFonts w:ascii="Times New Roman" w:hAnsi="Times New Roman" w:cs="Times New Roman"/>
          <w:b/>
          <w:sz w:val="24"/>
        </w:rPr>
      </w:pPr>
      <w:r>
        <w:rPr>
          <w:rFonts w:ascii="Times New Roman" w:hAnsi="Times New Roman" w:cs="Times New Roman"/>
          <w:sz w:val="24"/>
        </w:rPr>
        <w:t>Ship’s force t</w:t>
      </w:r>
      <w:r w:rsidR="0090021C" w:rsidRPr="00A66CB8">
        <w:rPr>
          <w:rFonts w:ascii="Times New Roman" w:hAnsi="Times New Roman" w:cs="Times New Roman"/>
          <w:sz w:val="24"/>
        </w:rPr>
        <w:t>raining package development</w:t>
      </w:r>
      <w:r>
        <w:rPr>
          <w:rFonts w:ascii="Times New Roman" w:hAnsi="Times New Roman" w:cs="Times New Roman"/>
          <w:sz w:val="24"/>
        </w:rPr>
        <w:t xml:space="preserve"> for the prototype system.</w:t>
      </w:r>
    </w:p>
    <w:p w14:paraId="5C2D7E70" w14:textId="77777777" w:rsidR="00A66CB8" w:rsidRPr="00A66CB8" w:rsidRDefault="0090021C" w:rsidP="00A66CB8">
      <w:pPr>
        <w:pStyle w:val="ListParagraph"/>
        <w:numPr>
          <w:ilvl w:val="0"/>
          <w:numId w:val="20"/>
        </w:numPr>
        <w:spacing w:after="0" w:line="240" w:lineRule="auto"/>
        <w:rPr>
          <w:rFonts w:ascii="Times New Roman" w:hAnsi="Times New Roman" w:cs="Times New Roman"/>
          <w:b/>
          <w:sz w:val="24"/>
        </w:rPr>
      </w:pPr>
      <w:r w:rsidRPr="00A66CB8">
        <w:rPr>
          <w:rFonts w:ascii="Times New Roman" w:hAnsi="Times New Roman" w:cs="Times New Roman"/>
          <w:sz w:val="24"/>
        </w:rPr>
        <w:t>Rapid development of analytical models in support of maintenance and reliability studies, test site reliability engineering efforts and including prognostics for condition-based-maintenance.</w:t>
      </w:r>
    </w:p>
    <w:p w14:paraId="01D22F77" w14:textId="2C51BAD3" w:rsidR="0090021C" w:rsidRPr="00A66CB8" w:rsidRDefault="0090021C" w:rsidP="00A66CB8">
      <w:pPr>
        <w:pStyle w:val="ListParagraph"/>
        <w:numPr>
          <w:ilvl w:val="0"/>
          <w:numId w:val="20"/>
        </w:numPr>
        <w:spacing w:after="0" w:line="240" w:lineRule="auto"/>
        <w:rPr>
          <w:rFonts w:ascii="Times New Roman" w:hAnsi="Times New Roman" w:cs="Times New Roman"/>
          <w:b/>
          <w:sz w:val="24"/>
        </w:rPr>
      </w:pPr>
      <w:r w:rsidRPr="00A66CB8">
        <w:rPr>
          <w:rFonts w:ascii="Times New Roman" w:hAnsi="Times New Roman" w:cs="Times New Roman"/>
          <w:sz w:val="24"/>
        </w:rPr>
        <w:t>Development, demonstration, and exploitation of technologies</w:t>
      </w:r>
      <w:r w:rsidR="00A66CB8">
        <w:rPr>
          <w:rFonts w:ascii="Times New Roman" w:hAnsi="Times New Roman" w:cs="Times New Roman"/>
          <w:sz w:val="24"/>
        </w:rPr>
        <w:t xml:space="preserve">, algorithms, and methods that </w:t>
      </w:r>
      <w:r w:rsidRPr="00A66CB8">
        <w:rPr>
          <w:rFonts w:ascii="Times New Roman" w:hAnsi="Times New Roman" w:cs="Times New Roman"/>
          <w:sz w:val="24"/>
        </w:rPr>
        <w:t>expands the ability and/or improves predictive and prognostic maintenance decisions in support of condition based maintenance and availability decisions/planning in support of on time delivery of ships.</w:t>
      </w:r>
    </w:p>
    <w:p w14:paraId="77738945" w14:textId="77777777" w:rsidR="0090021C" w:rsidRPr="00A66CB8" w:rsidRDefault="0090021C" w:rsidP="00A66CB8">
      <w:pPr>
        <w:pStyle w:val="ListParagraph"/>
        <w:numPr>
          <w:ilvl w:val="0"/>
          <w:numId w:val="20"/>
        </w:numPr>
        <w:spacing w:after="0" w:line="240" w:lineRule="auto"/>
        <w:rPr>
          <w:rFonts w:ascii="Times New Roman" w:hAnsi="Times New Roman" w:cs="Times New Roman"/>
          <w:b/>
          <w:sz w:val="24"/>
        </w:rPr>
      </w:pPr>
      <w:r w:rsidRPr="00A66CB8">
        <w:rPr>
          <w:rFonts w:ascii="Times New Roman" w:hAnsi="Times New Roman" w:cs="Times New Roman"/>
          <w:sz w:val="24"/>
        </w:rPr>
        <w:t xml:space="preserve">Develop and demonstrate virtual prototype models to support the component, system, engagement, and mission level. Includes prototypes that allow the interconnection of hardware in the loop with computer models and/or the use of virtual and augmented reality, in support of ISEA of the Future. </w:t>
      </w:r>
    </w:p>
    <w:p w14:paraId="2666203F" w14:textId="4AB98007" w:rsidR="0090021C" w:rsidRDefault="0090021C" w:rsidP="00096DA6">
      <w:pPr>
        <w:spacing w:after="0" w:line="240" w:lineRule="auto"/>
        <w:rPr>
          <w:rFonts w:ascii="Times New Roman" w:hAnsi="Times New Roman" w:cs="Times New Roman"/>
          <w:sz w:val="24"/>
        </w:rPr>
      </w:pPr>
    </w:p>
    <w:p w14:paraId="36EFC4F6" w14:textId="56AD1DCA" w:rsidR="007E148A" w:rsidRDefault="00BA359F" w:rsidP="00096DA6">
      <w:pPr>
        <w:pStyle w:val="ListParagraph"/>
        <w:numPr>
          <w:ilvl w:val="0"/>
          <w:numId w:val="11"/>
        </w:numPr>
        <w:spacing w:after="0" w:line="240" w:lineRule="auto"/>
        <w:ind w:left="720"/>
        <w:rPr>
          <w:rFonts w:ascii="Times New Roman" w:hAnsi="Times New Roman" w:cs="Times New Roman"/>
          <w:b/>
          <w:sz w:val="24"/>
        </w:rPr>
      </w:pPr>
      <w:r w:rsidRPr="007E148A">
        <w:rPr>
          <w:rFonts w:ascii="Times New Roman" w:hAnsi="Times New Roman" w:cs="Times New Roman"/>
          <w:b/>
          <w:sz w:val="24"/>
        </w:rPr>
        <w:t>Cyber</w:t>
      </w:r>
    </w:p>
    <w:p w14:paraId="2763F46D" w14:textId="77777777" w:rsidR="007E148A" w:rsidRDefault="007E148A" w:rsidP="00096DA6">
      <w:pPr>
        <w:pStyle w:val="ListParagraph"/>
        <w:spacing w:after="0" w:line="240" w:lineRule="auto"/>
        <w:rPr>
          <w:rFonts w:ascii="Times New Roman" w:hAnsi="Times New Roman" w:cs="Times New Roman"/>
          <w:b/>
          <w:sz w:val="24"/>
        </w:rPr>
      </w:pPr>
    </w:p>
    <w:p w14:paraId="36557823" w14:textId="2FC3ADE4" w:rsidR="005A1571" w:rsidRPr="005A1571" w:rsidRDefault="005A1571" w:rsidP="005A1571">
      <w:pPr>
        <w:pStyle w:val="ListParagraph"/>
        <w:numPr>
          <w:ilvl w:val="0"/>
          <w:numId w:val="28"/>
        </w:numPr>
        <w:spacing w:after="0" w:line="240" w:lineRule="auto"/>
        <w:rPr>
          <w:rFonts w:ascii="Times New Roman" w:hAnsi="Times New Roman" w:cs="Times New Roman"/>
          <w:sz w:val="24"/>
        </w:rPr>
      </w:pPr>
      <w:r w:rsidRPr="005A1571">
        <w:rPr>
          <w:rFonts w:ascii="Times New Roman" w:hAnsi="Times New Roman" w:cs="Times New Roman"/>
          <w:sz w:val="24"/>
        </w:rPr>
        <w:t>Development of additional cyber risk models to balance operational and cyber risks in planning and emergent situations.</w:t>
      </w:r>
    </w:p>
    <w:p w14:paraId="07EEB74D" w14:textId="69862C8A" w:rsidR="005A1571" w:rsidRPr="005A1571" w:rsidRDefault="005A1571" w:rsidP="005A1571">
      <w:pPr>
        <w:pStyle w:val="ListParagraph"/>
        <w:numPr>
          <w:ilvl w:val="0"/>
          <w:numId w:val="28"/>
        </w:numPr>
        <w:spacing w:after="0" w:line="240" w:lineRule="auto"/>
        <w:rPr>
          <w:rFonts w:ascii="Times New Roman" w:hAnsi="Times New Roman" w:cs="Times New Roman"/>
          <w:sz w:val="24"/>
        </w:rPr>
      </w:pPr>
      <w:r w:rsidRPr="005A1571">
        <w:rPr>
          <w:rFonts w:ascii="Times New Roman" w:hAnsi="Times New Roman" w:cs="Times New Roman"/>
          <w:sz w:val="24"/>
        </w:rPr>
        <w:t xml:space="preserve">Prototype software and hardware assurance tools as well as security features and secure design environments.  </w:t>
      </w:r>
    </w:p>
    <w:p w14:paraId="6BFABD9E" w14:textId="60C653B1" w:rsidR="005A1571" w:rsidRPr="005A1571" w:rsidRDefault="005A1571" w:rsidP="005A1571">
      <w:pPr>
        <w:pStyle w:val="ListParagraph"/>
        <w:numPr>
          <w:ilvl w:val="0"/>
          <w:numId w:val="28"/>
        </w:numPr>
        <w:spacing w:after="0" w:line="240" w:lineRule="auto"/>
        <w:rPr>
          <w:rFonts w:ascii="Times New Roman" w:hAnsi="Times New Roman" w:cs="Times New Roman"/>
          <w:sz w:val="24"/>
        </w:rPr>
      </w:pPr>
      <w:r w:rsidRPr="005A1571">
        <w:rPr>
          <w:rFonts w:ascii="Times New Roman" w:hAnsi="Times New Roman" w:cs="Times New Roman"/>
          <w:sz w:val="24"/>
        </w:rPr>
        <w:t>Develop cyber hardened COTS solutions to address system vulnerabilities and provide for compliance with security controls frameworks.</w:t>
      </w:r>
    </w:p>
    <w:p w14:paraId="0D493C87" w14:textId="6933E048" w:rsidR="005A1571" w:rsidRPr="005A1571" w:rsidRDefault="005A1571" w:rsidP="005A1571">
      <w:pPr>
        <w:pStyle w:val="ListParagraph"/>
        <w:numPr>
          <w:ilvl w:val="0"/>
          <w:numId w:val="28"/>
        </w:numPr>
        <w:spacing w:after="0" w:line="240" w:lineRule="auto"/>
        <w:rPr>
          <w:rFonts w:ascii="Times New Roman" w:hAnsi="Times New Roman" w:cs="Times New Roman"/>
          <w:sz w:val="24"/>
        </w:rPr>
      </w:pPr>
      <w:r w:rsidRPr="005A1571">
        <w:rPr>
          <w:rFonts w:ascii="Times New Roman" w:hAnsi="Times New Roman" w:cs="Times New Roman"/>
          <w:sz w:val="24"/>
        </w:rPr>
        <w:t xml:space="preserve">Develop standards and practices to foster commercial development of secure, trusted and assured parts and supply chains. </w:t>
      </w:r>
    </w:p>
    <w:p w14:paraId="4DA3D0B2" w14:textId="16A48011" w:rsidR="005A1571" w:rsidRPr="005A1571" w:rsidRDefault="005A1571" w:rsidP="005A1571">
      <w:pPr>
        <w:pStyle w:val="ListParagraph"/>
        <w:numPr>
          <w:ilvl w:val="0"/>
          <w:numId w:val="28"/>
        </w:numPr>
        <w:spacing w:after="0" w:line="240" w:lineRule="auto"/>
        <w:rPr>
          <w:rFonts w:ascii="Times New Roman" w:hAnsi="Times New Roman" w:cs="Times New Roman"/>
          <w:sz w:val="24"/>
        </w:rPr>
      </w:pPr>
      <w:r w:rsidRPr="005A1571">
        <w:rPr>
          <w:rFonts w:ascii="Times New Roman" w:hAnsi="Times New Roman" w:cs="Times New Roman"/>
          <w:sz w:val="24"/>
        </w:rPr>
        <w:t>Document and promulgate security- enh</w:t>
      </w:r>
      <w:r w:rsidR="00CF6E4C">
        <w:rPr>
          <w:rFonts w:ascii="Times New Roman" w:hAnsi="Times New Roman" w:cs="Times New Roman"/>
          <w:sz w:val="24"/>
        </w:rPr>
        <w:t>ancing design practices across G</w:t>
      </w:r>
      <w:r w:rsidR="00A90481">
        <w:rPr>
          <w:rFonts w:ascii="Times New Roman" w:hAnsi="Times New Roman" w:cs="Times New Roman"/>
          <w:sz w:val="24"/>
        </w:rPr>
        <w:t>overnment, I</w:t>
      </w:r>
      <w:r w:rsidRPr="005A1571">
        <w:rPr>
          <w:rFonts w:ascii="Times New Roman" w:hAnsi="Times New Roman" w:cs="Times New Roman"/>
          <w:sz w:val="24"/>
        </w:rPr>
        <w:t>ndustry, and academia in the areas of standard program outreach material; standard tra</w:t>
      </w:r>
      <w:r w:rsidR="00A90481">
        <w:rPr>
          <w:rFonts w:ascii="Times New Roman" w:hAnsi="Times New Roman" w:cs="Times New Roman"/>
          <w:sz w:val="24"/>
        </w:rPr>
        <w:t>ining material; Government and I</w:t>
      </w:r>
      <w:r w:rsidRPr="005A1571">
        <w:rPr>
          <w:rFonts w:ascii="Times New Roman" w:hAnsi="Times New Roman" w:cs="Times New Roman"/>
          <w:sz w:val="24"/>
        </w:rPr>
        <w:t>ndustry standards and best practices; and self-service libraries of standards and best practices.</w:t>
      </w:r>
    </w:p>
    <w:p w14:paraId="208A2BB6" w14:textId="1883528F" w:rsidR="005A1571" w:rsidRPr="005A1571" w:rsidRDefault="005A1571" w:rsidP="005A1571">
      <w:pPr>
        <w:pStyle w:val="ListParagraph"/>
        <w:numPr>
          <w:ilvl w:val="0"/>
          <w:numId w:val="28"/>
        </w:numPr>
        <w:spacing w:after="0" w:line="240" w:lineRule="auto"/>
        <w:rPr>
          <w:rFonts w:ascii="Times New Roman" w:hAnsi="Times New Roman" w:cs="Times New Roman"/>
          <w:sz w:val="24"/>
        </w:rPr>
      </w:pPr>
      <w:r w:rsidRPr="005A1571">
        <w:rPr>
          <w:rFonts w:ascii="Times New Roman" w:hAnsi="Times New Roman" w:cs="Times New Roman"/>
          <w:sz w:val="24"/>
        </w:rPr>
        <w:lastRenderedPageBreak/>
        <w:t xml:space="preserve">Document and promulgate DevOps and other </w:t>
      </w:r>
      <w:r w:rsidR="00CF6E4C">
        <w:rPr>
          <w:rFonts w:ascii="Times New Roman" w:hAnsi="Times New Roman" w:cs="Times New Roman"/>
          <w:sz w:val="24"/>
        </w:rPr>
        <w:t>Agile working practices across G</w:t>
      </w:r>
      <w:r w:rsidR="00A90481">
        <w:rPr>
          <w:rFonts w:ascii="Times New Roman" w:hAnsi="Times New Roman" w:cs="Times New Roman"/>
          <w:sz w:val="24"/>
        </w:rPr>
        <w:t>overnment, I</w:t>
      </w:r>
      <w:r w:rsidRPr="005A1571">
        <w:rPr>
          <w:rFonts w:ascii="Times New Roman" w:hAnsi="Times New Roman" w:cs="Times New Roman"/>
          <w:sz w:val="24"/>
        </w:rPr>
        <w:t xml:space="preserve">ndustry and academia. </w:t>
      </w:r>
    </w:p>
    <w:p w14:paraId="6FBB9FEF" w14:textId="3FE5DFB6" w:rsidR="005A1571" w:rsidRPr="005A1571" w:rsidRDefault="005A1571" w:rsidP="005A1571">
      <w:pPr>
        <w:pStyle w:val="ListParagraph"/>
        <w:numPr>
          <w:ilvl w:val="0"/>
          <w:numId w:val="28"/>
        </w:numPr>
        <w:spacing w:after="0" w:line="240" w:lineRule="auto"/>
        <w:rPr>
          <w:rFonts w:ascii="Times New Roman" w:hAnsi="Times New Roman" w:cs="Times New Roman"/>
          <w:sz w:val="24"/>
        </w:rPr>
      </w:pPr>
      <w:r w:rsidRPr="005A1571">
        <w:rPr>
          <w:rFonts w:ascii="Times New Roman" w:hAnsi="Times New Roman" w:cs="Times New Roman"/>
          <w:sz w:val="24"/>
        </w:rPr>
        <w:t>Development of policies, software, and hardware technologies to support cyber security related incident response.</w:t>
      </w:r>
    </w:p>
    <w:p w14:paraId="6765D1E3" w14:textId="77777777" w:rsidR="0090021C" w:rsidRPr="007E148A" w:rsidRDefault="0090021C" w:rsidP="00096DA6">
      <w:pPr>
        <w:spacing w:after="0" w:line="240" w:lineRule="auto"/>
        <w:rPr>
          <w:rFonts w:ascii="Times New Roman" w:hAnsi="Times New Roman" w:cs="Times New Roman"/>
          <w:sz w:val="24"/>
        </w:rPr>
      </w:pPr>
    </w:p>
    <w:p w14:paraId="4831E408" w14:textId="083B32E6" w:rsidR="007E148A" w:rsidRDefault="00BA359F" w:rsidP="00096DA6">
      <w:pPr>
        <w:pStyle w:val="ListParagraph"/>
        <w:numPr>
          <w:ilvl w:val="0"/>
          <w:numId w:val="11"/>
        </w:numPr>
        <w:spacing w:after="0" w:line="240" w:lineRule="auto"/>
        <w:ind w:left="720"/>
        <w:rPr>
          <w:rFonts w:ascii="Times New Roman" w:hAnsi="Times New Roman" w:cs="Times New Roman"/>
          <w:b/>
          <w:sz w:val="24"/>
        </w:rPr>
      </w:pPr>
      <w:r w:rsidRPr="007E148A">
        <w:rPr>
          <w:rFonts w:ascii="Times New Roman" w:hAnsi="Times New Roman" w:cs="Times New Roman"/>
          <w:b/>
          <w:sz w:val="24"/>
        </w:rPr>
        <w:t>Fleet Introduction Technologies</w:t>
      </w:r>
    </w:p>
    <w:p w14:paraId="3D05D655" w14:textId="77777777" w:rsidR="007E148A" w:rsidRDefault="007E148A" w:rsidP="005A1571">
      <w:pPr>
        <w:pStyle w:val="ListParagraph"/>
        <w:spacing w:after="0" w:line="240" w:lineRule="auto"/>
        <w:rPr>
          <w:rFonts w:ascii="Times New Roman" w:hAnsi="Times New Roman" w:cs="Times New Roman"/>
          <w:b/>
          <w:sz w:val="24"/>
        </w:rPr>
      </w:pPr>
    </w:p>
    <w:p w14:paraId="55C36DF2" w14:textId="06DAC3D5" w:rsidR="005A1571" w:rsidRPr="005A1571" w:rsidRDefault="005A1571" w:rsidP="005A1571">
      <w:pPr>
        <w:pStyle w:val="ListParagraph"/>
        <w:numPr>
          <w:ilvl w:val="0"/>
          <w:numId w:val="29"/>
        </w:numPr>
        <w:spacing w:line="240" w:lineRule="auto"/>
        <w:ind w:left="720"/>
        <w:rPr>
          <w:rFonts w:ascii="Times New Roman" w:hAnsi="Times New Roman" w:cs="Times New Roman"/>
          <w:sz w:val="24"/>
        </w:rPr>
      </w:pPr>
      <w:r w:rsidRPr="005A1571">
        <w:rPr>
          <w:rFonts w:ascii="Times New Roman" w:hAnsi="Times New Roman" w:cs="Times New Roman"/>
          <w:sz w:val="24"/>
        </w:rPr>
        <w:t xml:space="preserve">Develop new technology prototypes that can be implemented broadly to address warfighter needs.  New technology prototypes may be hardware, virtual, process-based, or a combination of demonstrations (such as hardware in the loop computer models, rapid prototyping, or augmented reality distance support). </w:t>
      </w:r>
    </w:p>
    <w:p w14:paraId="3794D7A6" w14:textId="259A28CC" w:rsidR="005A1571" w:rsidRPr="005A1571" w:rsidRDefault="005A1571" w:rsidP="005A1571">
      <w:pPr>
        <w:pStyle w:val="ListParagraph"/>
        <w:numPr>
          <w:ilvl w:val="0"/>
          <w:numId w:val="29"/>
        </w:numPr>
        <w:spacing w:line="240" w:lineRule="auto"/>
        <w:ind w:left="720"/>
        <w:rPr>
          <w:rFonts w:ascii="Times New Roman" w:hAnsi="Times New Roman" w:cs="Times New Roman"/>
          <w:sz w:val="24"/>
        </w:rPr>
      </w:pPr>
      <w:r w:rsidRPr="005A1571">
        <w:rPr>
          <w:rFonts w:ascii="Times New Roman" w:hAnsi="Times New Roman" w:cs="Times New Roman"/>
          <w:sz w:val="24"/>
        </w:rPr>
        <w:t xml:space="preserve">Establish new technology qualification standards and approaches that reduce prototype development cycle time, reduce cost, and lower the risk of developing failing products.  </w:t>
      </w:r>
    </w:p>
    <w:p w14:paraId="7E659BDB" w14:textId="785B8793" w:rsidR="005A1571" w:rsidRPr="005A1571" w:rsidRDefault="005A1571" w:rsidP="005A1571">
      <w:pPr>
        <w:pStyle w:val="ListParagraph"/>
        <w:numPr>
          <w:ilvl w:val="0"/>
          <w:numId w:val="29"/>
        </w:numPr>
        <w:spacing w:line="240" w:lineRule="auto"/>
        <w:ind w:left="720"/>
        <w:rPr>
          <w:rFonts w:ascii="Times New Roman" w:hAnsi="Times New Roman" w:cs="Times New Roman"/>
          <w:sz w:val="24"/>
        </w:rPr>
      </w:pPr>
      <w:r w:rsidRPr="005A1571">
        <w:rPr>
          <w:rFonts w:ascii="Times New Roman" w:hAnsi="Times New Roman" w:cs="Times New Roman"/>
          <w:sz w:val="24"/>
        </w:rPr>
        <w:t>Perform testing of developed technologies and processes.  Testing shall be done to gather information about final products/processes and their behaviors as early as possible.  Testing may be done to support system validation, shipboard integration, environmental qualification, and other assessments as required.</w:t>
      </w:r>
    </w:p>
    <w:p w14:paraId="2C4A3EC3" w14:textId="1BF8C2D8" w:rsidR="005A1571" w:rsidRPr="005A1571" w:rsidRDefault="005A1571" w:rsidP="005A1571">
      <w:pPr>
        <w:pStyle w:val="ListParagraph"/>
        <w:numPr>
          <w:ilvl w:val="0"/>
          <w:numId w:val="29"/>
        </w:numPr>
        <w:spacing w:line="240" w:lineRule="auto"/>
        <w:ind w:left="720"/>
        <w:rPr>
          <w:rFonts w:ascii="Times New Roman" w:hAnsi="Times New Roman" w:cs="Times New Roman"/>
          <w:sz w:val="24"/>
        </w:rPr>
      </w:pPr>
      <w:r w:rsidRPr="005A1571">
        <w:rPr>
          <w:rFonts w:ascii="Times New Roman" w:hAnsi="Times New Roman" w:cs="Times New Roman"/>
          <w:sz w:val="24"/>
        </w:rPr>
        <w:t xml:space="preserve">Develop and </w:t>
      </w:r>
      <w:r w:rsidR="00770B13">
        <w:rPr>
          <w:rFonts w:ascii="Times New Roman" w:hAnsi="Times New Roman" w:cs="Times New Roman"/>
          <w:sz w:val="24"/>
        </w:rPr>
        <w:t>evaluate</w:t>
      </w:r>
      <w:r w:rsidRPr="005A1571">
        <w:rPr>
          <w:rFonts w:ascii="Times New Roman" w:hAnsi="Times New Roman" w:cs="Times New Roman"/>
          <w:sz w:val="24"/>
        </w:rPr>
        <w:t xml:space="preserve"> standardized business and technical practices for</w:t>
      </w:r>
      <w:r w:rsidR="00CF6E4C">
        <w:rPr>
          <w:rFonts w:ascii="Times New Roman" w:hAnsi="Times New Roman" w:cs="Times New Roman"/>
          <w:sz w:val="24"/>
        </w:rPr>
        <w:t xml:space="preserve"> new Fleet technologies across G</w:t>
      </w:r>
      <w:r w:rsidR="00A90481">
        <w:rPr>
          <w:rFonts w:ascii="Times New Roman" w:hAnsi="Times New Roman" w:cs="Times New Roman"/>
          <w:sz w:val="24"/>
        </w:rPr>
        <w:t>overnment, I</w:t>
      </w:r>
      <w:r w:rsidRPr="005A1571">
        <w:rPr>
          <w:rFonts w:ascii="Times New Roman" w:hAnsi="Times New Roman" w:cs="Times New Roman"/>
          <w:sz w:val="24"/>
        </w:rPr>
        <w:t>ndustry, and academia.  Standardized practices shall consist of engineering design practices, systems integration processes, specification and standards development methods, training and outreach material, general best practices guides, and self-service libraries.</w:t>
      </w:r>
    </w:p>
    <w:p w14:paraId="29E87253" w14:textId="77777777" w:rsidR="0090021C" w:rsidRPr="0090021C" w:rsidRDefault="0090021C" w:rsidP="00096DA6">
      <w:pPr>
        <w:pStyle w:val="ListParagraph"/>
        <w:spacing w:after="0" w:line="240" w:lineRule="auto"/>
        <w:ind w:left="1440"/>
        <w:rPr>
          <w:rFonts w:ascii="Times New Roman" w:hAnsi="Times New Roman" w:cs="Times New Roman"/>
          <w:sz w:val="24"/>
        </w:rPr>
      </w:pPr>
    </w:p>
    <w:p w14:paraId="5576A4DB" w14:textId="0ED93538" w:rsidR="00A03F59" w:rsidRDefault="00BA359F" w:rsidP="00096DA6">
      <w:pPr>
        <w:pStyle w:val="ListParagraph"/>
        <w:numPr>
          <w:ilvl w:val="0"/>
          <w:numId w:val="11"/>
        </w:numPr>
        <w:spacing w:after="0" w:line="240" w:lineRule="auto"/>
        <w:ind w:left="720"/>
        <w:rPr>
          <w:rFonts w:ascii="Times New Roman" w:hAnsi="Times New Roman" w:cs="Times New Roman"/>
          <w:b/>
          <w:sz w:val="24"/>
        </w:rPr>
      </w:pPr>
      <w:r w:rsidRPr="00A03F59">
        <w:rPr>
          <w:rFonts w:ascii="Times New Roman" w:hAnsi="Times New Roman" w:cs="Times New Roman"/>
          <w:b/>
          <w:sz w:val="24"/>
        </w:rPr>
        <w:t>Waterfront Industrial Support Operations</w:t>
      </w:r>
    </w:p>
    <w:p w14:paraId="439F4312" w14:textId="77777777" w:rsidR="00A03F59" w:rsidRDefault="00A03F59" w:rsidP="00096DA6">
      <w:pPr>
        <w:pStyle w:val="ListParagraph"/>
        <w:spacing w:after="0" w:line="240" w:lineRule="auto"/>
        <w:rPr>
          <w:rFonts w:ascii="Times New Roman" w:hAnsi="Times New Roman" w:cs="Times New Roman"/>
          <w:b/>
          <w:sz w:val="24"/>
        </w:rPr>
      </w:pPr>
    </w:p>
    <w:p w14:paraId="41D6B466" w14:textId="570BE961" w:rsidR="005A1571" w:rsidRPr="005A1571" w:rsidRDefault="005A1571" w:rsidP="005A1571">
      <w:pPr>
        <w:pStyle w:val="ListParagraph"/>
        <w:numPr>
          <w:ilvl w:val="0"/>
          <w:numId w:val="36"/>
        </w:numPr>
        <w:spacing w:after="0" w:line="240" w:lineRule="auto"/>
        <w:rPr>
          <w:rFonts w:ascii="Times New Roman" w:hAnsi="Times New Roman" w:cs="Times New Roman"/>
          <w:sz w:val="24"/>
        </w:rPr>
      </w:pPr>
      <w:r w:rsidRPr="005A1571">
        <w:rPr>
          <w:rFonts w:ascii="Times New Roman" w:hAnsi="Times New Roman" w:cs="Times New Roman"/>
          <w:sz w:val="24"/>
        </w:rPr>
        <w:t>Optimization of industrial waterfront process and process automation to enhance capabilities and improve efficiencies.  Development of robust implementation techniques</w:t>
      </w:r>
      <w:r w:rsidR="00B66832">
        <w:rPr>
          <w:rFonts w:ascii="Times New Roman" w:hAnsi="Times New Roman" w:cs="Times New Roman"/>
          <w:sz w:val="24"/>
        </w:rPr>
        <w:t xml:space="preserve"> of these automations</w:t>
      </w:r>
      <w:r w:rsidRPr="005A1571">
        <w:rPr>
          <w:rFonts w:ascii="Times New Roman" w:hAnsi="Times New Roman" w:cs="Times New Roman"/>
          <w:sz w:val="24"/>
        </w:rPr>
        <w:t xml:space="preserve"> to operationalize critical system enhancements and improvements</w:t>
      </w:r>
      <w:r w:rsidR="00B66832">
        <w:rPr>
          <w:rFonts w:ascii="Times New Roman" w:hAnsi="Times New Roman" w:cs="Times New Roman"/>
          <w:sz w:val="24"/>
        </w:rPr>
        <w:t>.</w:t>
      </w:r>
      <w:r w:rsidRPr="005A1571">
        <w:rPr>
          <w:rFonts w:ascii="Times New Roman" w:hAnsi="Times New Roman" w:cs="Times New Roman"/>
          <w:sz w:val="24"/>
        </w:rPr>
        <w:t xml:space="preserve"> </w:t>
      </w:r>
    </w:p>
    <w:p w14:paraId="64D38385" w14:textId="77777777" w:rsidR="005A1571" w:rsidRPr="005A1571" w:rsidRDefault="005A1571" w:rsidP="005A1571">
      <w:pPr>
        <w:pStyle w:val="ListParagraph"/>
        <w:numPr>
          <w:ilvl w:val="0"/>
          <w:numId w:val="36"/>
        </w:numPr>
        <w:spacing w:after="0" w:line="240" w:lineRule="auto"/>
        <w:rPr>
          <w:rFonts w:ascii="Times New Roman" w:hAnsi="Times New Roman" w:cs="Times New Roman"/>
          <w:sz w:val="24"/>
        </w:rPr>
      </w:pPr>
      <w:r w:rsidRPr="005A1571">
        <w:rPr>
          <w:rFonts w:ascii="Times New Roman" w:hAnsi="Times New Roman" w:cs="Times New Roman"/>
          <w:sz w:val="24"/>
        </w:rPr>
        <w:t>Prototype system design, detailed design, technical package (Technical manual, preventive maintenance and allowable parts list) and training package to support Phase II Ship Change Document development and prototype shipboard installation.</w:t>
      </w:r>
    </w:p>
    <w:p w14:paraId="216976AF" w14:textId="77777777" w:rsidR="005A1571" w:rsidRPr="005A1571" w:rsidRDefault="005A1571" w:rsidP="005A1571">
      <w:pPr>
        <w:pStyle w:val="ListParagraph"/>
        <w:numPr>
          <w:ilvl w:val="0"/>
          <w:numId w:val="36"/>
        </w:numPr>
        <w:spacing w:after="0" w:line="240" w:lineRule="auto"/>
        <w:rPr>
          <w:rFonts w:ascii="Times New Roman" w:hAnsi="Times New Roman" w:cs="Times New Roman"/>
          <w:sz w:val="24"/>
        </w:rPr>
      </w:pPr>
      <w:r w:rsidRPr="005A1571">
        <w:rPr>
          <w:rFonts w:ascii="Times New Roman" w:hAnsi="Times New Roman" w:cs="Times New Roman"/>
          <w:sz w:val="24"/>
        </w:rPr>
        <w:t xml:space="preserve">Material procurement and installation services to support prototype installation for shipboard test and evaluation purposes. </w:t>
      </w:r>
    </w:p>
    <w:p w14:paraId="65FAEA98" w14:textId="77777777" w:rsidR="005A1571" w:rsidRPr="005A1571" w:rsidRDefault="005A1571" w:rsidP="005A1571">
      <w:pPr>
        <w:pStyle w:val="ListParagraph"/>
        <w:numPr>
          <w:ilvl w:val="0"/>
          <w:numId w:val="36"/>
        </w:numPr>
        <w:spacing w:after="0" w:line="240" w:lineRule="auto"/>
        <w:rPr>
          <w:rFonts w:ascii="Times New Roman" w:hAnsi="Times New Roman" w:cs="Times New Roman"/>
          <w:sz w:val="24"/>
        </w:rPr>
      </w:pPr>
      <w:r w:rsidRPr="005A1571">
        <w:rPr>
          <w:rFonts w:ascii="Times New Roman" w:hAnsi="Times New Roman" w:cs="Times New Roman"/>
          <w:sz w:val="24"/>
        </w:rPr>
        <w:t xml:space="preserve">Research, design, development and demonstration of Program Management tools to include cost, schedule and risk management with development of analytical tools for performance-to-plan metrics.  </w:t>
      </w:r>
    </w:p>
    <w:p w14:paraId="6606ACF2" w14:textId="77777777" w:rsidR="005A1571" w:rsidRPr="005A1571" w:rsidRDefault="005A1571" w:rsidP="005A1571">
      <w:pPr>
        <w:pStyle w:val="ListParagraph"/>
        <w:numPr>
          <w:ilvl w:val="0"/>
          <w:numId w:val="36"/>
        </w:numPr>
        <w:spacing w:after="0" w:line="240" w:lineRule="auto"/>
        <w:rPr>
          <w:rFonts w:ascii="Times New Roman" w:hAnsi="Times New Roman" w:cs="Times New Roman"/>
          <w:sz w:val="24"/>
        </w:rPr>
      </w:pPr>
      <w:r w:rsidRPr="005A1571">
        <w:rPr>
          <w:rFonts w:ascii="Times New Roman" w:hAnsi="Times New Roman" w:cs="Times New Roman"/>
          <w:sz w:val="24"/>
        </w:rPr>
        <w:t>Development of Quality Assurance process prototypes that increase efficiency and reduce cost to the customer.</w:t>
      </w:r>
    </w:p>
    <w:p w14:paraId="2925B70D" w14:textId="77777777" w:rsidR="005A1571" w:rsidRPr="005A1571" w:rsidRDefault="005A1571" w:rsidP="005A1571">
      <w:pPr>
        <w:pStyle w:val="ListParagraph"/>
        <w:numPr>
          <w:ilvl w:val="0"/>
          <w:numId w:val="36"/>
        </w:numPr>
        <w:spacing w:after="0" w:line="240" w:lineRule="auto"/>
        <w:rPr>
          <w:rFonts w:ascii="Times New Roman" w:hAnsi="Times New Roman" w:cs="Times New Roman"/>
          <w:sz w:val="24"/>
        </w:rPr>
      </w:pPr>
      <w:r w:rsidRPr="005A1571">
        <w:rPr>
          <w:rFonts w:ascii="Times New Roman" w:hAnsi="Times New Roman" w:cs="Times New Roman"/>
          <w:sz w:val="24"/>
        </w:rPr>
        <w:t>Develop improvements/innovations in methods, materials, and procedures for installing existing qualified Navy Equipment onboard Naval Vessels.</w:t>
      </w:r>
    </w:p>
    <w:p w14:paraId="26EC4038" w14:textId="77777777" w:rsidR="005A1571" w:rsidRPr="005A1571" w:rsidRDefault="005A1571" w:rsidP="005A1571">
      <w:pPr>
        <w:pStyle w:val="ListParagraph"/>
        <w:spacing w:after="0" w:line="240" w:lineRule="auto"/>
        <w:rPr>
          <w:rFonts w:ascii="Times New Roman" w:hAnsi="Times New Roman" w:cs="Times New Roman"/>
          <w:sz w:val="24"/>
        </w:rPr>
      </w:pPr>
    </w:p>
    <w:p w14:paraId="50687DA8" w14:textId="3BDFADFF" w:rsidR="005A1571" w:rsidRDefault="00BA359F" w:rsidP="005A1571">
      <w:pPr>
        <w:pStyle w:val="ListParagraph"/>
        <w:numPr>
          <w:ilvl w:val="0"/>
          <w:numId w:val="11"/>
        </w:numPr>
        <w:spacing w:after="0" w:line="240" w:lineRule="auto"/>
        <w:ind w:left="720"/>
        <w:rPr>
          <w:rFonts w:ascii="Times New Roman" w:hAnsi="Times New Roman" w:cs="Times New Roman"/>
          <w:b/>
          <w:sz w:val="24"/>
        </w:rPr>
      </w:pPr>
      <w:r w:rsidRPr="005A1571">
        <w:rPr>
          <w:rFonts w:ascii="Times New Roman" w:hAnsi="Times New Roman" w:cs="Times New Roman"/>
          <w:b/>
          <w:sz w:val="24"/>
        </w:rPr>
        <w:t>Develop Asset Fabrication, R</w:t>
      </w:r>
      <w:r>
        <w:rPr>
          <w:rFonts w:ascii="Times New Roman" w:hAnsi="Times New Roman" w:cs="Times New Roman"/>
          <w:b/>
          <w:sz w:val="24"/>
        </w:rPr>
        <w:t>evitalization (Remanufacturing) and Packaging Innovations</w:t>
      </w:r>
    </w:p>
    <w:p w14:paraId="63343C93" w14:textId="77777777" w:rsidR="005A1571" w:rsidRPr="005A1571" w:rsidRDefault="005A1571" w:rsidP="005A1571">
      <w:pPr>
        <w:pStyle w:val="ListParagraph"/>
        <w:spacing w:after="0" w:line="240" w:lineRule="auto"/>
        <w:rPr>
          <w:rFonts w:ascii="Times New Roman" w:hAnsi="Times New Roman" w:cs="Times New Roman"/>
          <w:b/>
          <w:sz w:val="24"/>
        </w:rPr>
      </w:pPr>
    </w:p>
    <w:p w14:paraId="53A983A7" w14:textId="77777777" w:rsidR="005A1571" w:rsidRPr="005A1571" w:rsidRDefault="005A1571" w:rsidP="005A1571">
      <w:pPr>
        <w:pStyle w:val="ListParagraph"/>
        <w:numPr>
          <w:ilvl w:val="0"/>
          <w:numId w:val="35"/>
        </w:numPr>
        <w:spacing w:after="0" w:line="240" w:lineRule="auto"/>
        <w:ind w:left="720"/>
        <w:rPr>
          <w:rFonts w:ascii="Times New Roman" w:hAnsi="Times New Roman" w:cs="Times New Roman"/>
          <w:sz w:val="24"/>
        </w:rPr>
      </w:pPr>
      <w:r w:rsidRPr="005A1571">
        <w:rPr>
          <w:rFonts w:ascii="Times New Roman" w:hAnsi="Times New Roman" w:cs="Times New Roman"/>
          <w:sz w:val="24"/>
        </w:rPr>
        <w:t xml:space="preserve">Develop new and innovative asset fabrication, revitalization, and packaging methods for machinery systems down to the Line Replaceable Unit (LRU) level.  </w:t>
      </w:r>
    </w:p>
    <w:p w14:paraId="292C6D8B" w14:textId="77777777" w:rsidR="005A1571" w:rsidRPr="005A1571" w:rsidRDefault="005A1571" w:rsidP="005A1571">
      <w:pPr>
        <w:pStyle w:val="ListParagraph"/>
        <w:numPr>
          <w:ilvl w:val="0"/>
          <w:numId w:val="35"/>
        </w:numPr>
        <w:spacing w:line="240" w:lineRule="auto"/>
        <w:ind w:left="720"/>
        <w:rPr>
          <w:rFonts w:ascii="Times New Roman" w:hAnsi="Times New Roman" w:cs="Times New Roman"/>
          <w:sz w:val="24"/>
        </w:rPr>
      </w:pPr>
      <w:r w:rsidRPr="005A1571">
        <w:rPr>
          <w:rFonts w:ascii="Times New Roman" w:hAnsi="Times New Roman" w:cs="Times New Roman"/>
          <w:sz w:val="24"/>
        </w:rPr>
        <w:lastRenderedPageBreak/>
        <w:t xml:space="preserve">New fabrication methods may target any phase of fabrication innovation from concept development through material/hardware implementation.  New fabrication methods shall demonstrate advancements that reduce cost or process time, increase component quality, and de-risk obsolescence.  Fabrication methods can be physical and/or abstract (process) improvements. </w:t>
      </w:r>
    </w:p>
    <w:p w14:paraId="6762587C" w14:textId="0E566E15" w:rsidR="005A1571" w:rsidRPr="005A1571" w:rsidRDefault="005A1571" w:rsidP="005A1571">
      <w:pPr>
        <w:pStyle w:val="ListParagraph"/>
        <w:numPr>
          <w:ilvl w:val="0"/>
          <w:numId w:val="35"/>
        </w:numPr>
        <w:spacing w:line="240" w:lineRule="auto"/>
        <w:ind w:left="720"/>
        <w:rPr>
          <w:rFonts w:ascii="Times New Roman" w:hAnsi="Times New Roman" w:cs="Times New Roman"/>
          <w:sz w:val="24"/>
        </w:rPr>
      </w:pPr>
      <w:r w:rsidRPr="005A1571">
        <w:rPr>
          <w:rFonts w:ascii="Times New Roman" w:hAnsi="Times New Roman" w:cs="Times New Roman"/>
          <w:sz w:val="24"/>
        </w:rPr>
        <w:t xml:space="preserve">New machinery systems revitalization (remanufacturing) methods may address system/component handling and marking, inspection techniques, test methods, cleaning and sanitizing, restoration of components to their original condition, upgrades, storage improvements, material recycling, and disposal.  Revitalization methods shall not be limited to component functionality.  They may target component cosmetics, operator </w:t>
      </w:r>
      <w:r w:rsidR="00E46BD1" w:rsidRPr="005A1571">
        <w:rPr>
          <w:rFonts w:ascii="Times New Roman" w:hAnsi="Times New Roman" w:cs="Times New Roman"/>
          <w:sz w:val="24"/>
        </w:rPr>
        <w:t>usability</w:t>
      </w:r>
      <w:r w:rsidRPr="005A1571">
        <w:rPr>
          <w:rFonts w:ascii="Times New Roman" w:hAnsi="Times New Roman" w:cs="Times New Roman"/>
          <w:sz w:val="24"/>
        </w:rPr>
        <w:t xml:space="preserve"> and comfort, or remanufacturing process improvements.</w:t>
      </w:r>
    </w:p>
    <w:p w14:paraId="116749C2" w14:textId="77777777" w:rsidR="005A1571" w:rsidRPr="005A1571" w:rsidRDefault="005A1571" w:rsidP="005A1571">
      <w:pPr>
        <w:pStyle w:val="ListParagraph"/>
        <w:numPr>
          <w:ilvl w:val="0"/>
          <w:numId w:val="35"/>
        </w:numPr>
        <w:spacing w:line="240" w:lineRule="auto"/>
        <w:ind w:left="720"/>
        <w:rPr>
          <w:rFonts w:ascii="Times New Roman" w:hAnsi="Times New Roman" w:cs="Times New Roman"/>
          <w:sz w:val="24"/>
        </w:rPr>
      </w:pPr>
      <w:r w:rsidRPr="005A1571">
        <w:rPr>
          <w:rFonts w:ascii="Times New Roman" w:hAnsi="Times New Roman" w:cs="Times New Roman"/>
          <w:sz w:val="24"/>
        </w:rPr>
        <w:t xml:space="preserve">New packaging methods shall demonstrate improvements in component marking and labeling, handling, extended preservation, non-destructive inspection methods, bulk packaging automation, and environmental impact reductions.  Improvements of security and traceability of packaged goods in the supply chain shall also be demonstrated.  Packaging methods may consider any packaging medium such as glass packaging, wood packaging, anti-corrosive packaging, pharma packaging, plastics packaging, and any other means of flexible packaging.  Methods to utilize zero-waste packaging shall be evaluated whenever possible.  </w:t>
      </w:r>
    </w:p>
    <w:p w14:paraId="42854DCD" w14:textId="77777777" w:rsidR="005A1571" w:rsidRPr="005A1571" w:rsidRDefault="005A1571" w:rsidP="005A1571">
      <w:pPr>
        <w:pStyle w:val="ListParagraph"/>
        <w:spacing w:after="0" w:line="240" w:lineRule="auto"/>
        <w:ind w:left="360"/>
        <w:rPr>
          <w:rFonts w:ascii="Times New Roman" w:hAnsi="Times New Roman" w:cs="Times New Roman"/>
          <w:sz w:val="24"/>
        </w:rPr>
      </w:pPr>
    </w:p>
    <w:p w14:paraId="0F067F67" w14:textId="426F0D1A" w:rsidR="005A1571" w:rsidRPr="00613188" w:rsidRDefault="00BA359F" w:rsidP="00613188">
      <w:pPr>
        <w:pStyle w:val="ListParagraph"/>
        <w:numPr>
          <w:ilvl w:val="0"/>
          <w:numId w:val="1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Logistic a</w:t>
      </w:r>
      <w:r w:rsidRPr="00613188">
        <w:rPr>
          <w:rFonts w:ascii="Times New Roman" w:hAnsi="Times New Roman" w:cs="Times New Roman"/>
          <w:b/>
          <w:sz w:val="24"/>
          <w:szCs w:val="24"/>
        </w:rPr>
        <w:t>nd Supply Chain Management</w:t>
      </w:r>
    </w:p>
    <w:p w14:paraId="6480960E" w14:textId="77777777" w:rsidR="005A1571" w:rsidRPr="00613188" w:rsidRDefault="005A1571" w:rsidP="00613188">
      <w:pPr>
        <w:spacing w:after="0" w:line="240" w:lineRule="auto"/>
        <w:ind w:left="360"/>
        <w:rPr>
          <w:rFonts w:ascii="Times New Roman" w:hAnsi="Times New Roman" w:cs="Times New Roman"/>
          <w:b/>
          <w:sz w:val="24"/>
          <w:szCs w:val="24"/>
        </w:rPr>
      </w:pPr>
    </w:p>
    <w:p w14:paraId="0752424D" w14:textId="4B9B409D" w:rsidR="005A1571" w:rsidRPr="00613188" w:rsidRDefault="005A1571" w:rsidP="00613188">
      <w:pPr>
        <w:pStyle w:val="ListParagraph"/>
        <w:numPr>
          <w:ilvl w:val="0"/>
          <w:numId w:val="34"/>
        </w:numPr>
        <w:spacing w:after="0" w:line="240" w:lineRule="auto"/>
        <w:ind w:left="720"/>
        <w:rPr>
          <w:rFonts w:ascii="Times New Roman" w:hAnsi="Times New Roman" w:cs="Times New Roman"/>
          <w:sz w:val="24"/>
          <w:szCs w:val="24"/>
        </w:rPr>
      </w:pPr>
      <w:r w:rsidRPr="00613188">
        <w:rPr>
          <w:rFonts w:ascii="Times New Roman" w:hAnsi="Times New Roman" w:cs="Times New Roman"/>
          <w:sz w:val="24"/>
          <w:szCs w:val="24"/>
        </w:rPr>
        <w:t>Research, develop and demonstrate component and part-centric supply chain management processes and tools that would provide for more informed decision making on the selection of components for system design</w:t>
      </w:r>
      <w:r w:rsidR="001A1109">
        <w:rPr>
          <w:rFonts w:ascii="Times New Roman" w:hAnsi="Times New Roman" w:cs="Times New Roman"/>
          <w:sz w:val="24"/>
          <w:szCs w:val="24"/>
        </w:rPr>
        <w:t>.</w:t>
      </w:r>
    </w:p>
    <w:p w14:paraId="79C63A11" w14:textId="77777777" w:rsidR="005A1571" w:rsidRPr="00613188" w:rsidRDefault="005A1571" w:rsidP="00613188">
      <w:pPr>
        <w:pStyle w:val="ListParagraph"/>
        <w:numPr>
          <w:ilvl w:val="0"/>
          <w:numId w:val="34"/>
        </w:numPr>
        <w:spacing w:after="0" w:line="240" w:lineRule="auto"/>
        <w:ind w:left="720"/>
        <w:rPr>
          <w:rFonts w:ascii="Times New Roman" w:hAnsi="Times New Roman" w:cs="Times New Roman"/>
          <w:sz w:val="24"/>
          <w:szCs w:val="24"/>
        </w:rPr>
      </w:pPr>
      <w:r w:rsidRPr="00613188">
        <w:rPr>
          <w:rFonts w:ascii="Times New Roman" w:hAnsi="Times New Roman" w:cs="Times New Roman"/>
          <w:sz w:val="24"/>
          <w:szCs w:val="24"/>
        </w:rPr>
        <w:t xml:space="preserve">Design and develop a Logistics Data Model that has the capability to analyze and integrate existing and future logistics products. </w:t>
      </w:r>
    </w:p>
    <w:p w14:paraId="44AEA3EC" w14:textId="77777777" w:rsidR="005A1571" w:rsidRPr="00613188" w:rsidRDefault="005A1571" w:rsidP="00613188">
      <w:pPr>
        <w:pStyle w:val="ListParagraph"/>
        <w:numPr>
          <w:ilvl w:val="0"/>
          <w:numId w:val="34"/>
        </w:numPr>
        <w:spacing w:after="0" w:line="240" w:lineRule="auto"/>
        <w:ind w:left="720"/>
        <w:rPr>
          <w:rFonts w:ascii="Times New Roman" w:hAnsi="Times New Roman" w:cs="Times New Roman"/>
          <w:sz w:val="24"/>
          <w:szCs w:val="24"/>
        </w:rPr>
      </w:pPr>
      <w:r w:rsidRPr="00613188">
        <w:rPr>
          <w:rFonts w:ascii="Times New Roman" w:hAnsi="Times New Roman" w:cs="Times New Roman"/>
          <w:sz w:val="24"/>
          <w:szCs w:val="24"/>
        </w:rPr>
        <w:t>System Supportability and Sustainability Logistics</w:t>
      </w:r>
    </w:p>
    <w:p w14:paraId="7AD37769" w14:textId="77777777" w:rsidR="005A1571" w:rsidRPr="00613188" w:rsidRDefault="005A1571" w:rsidP="00613188">
      <w:pPr>
        <w:pStyle w:val="ListParagraph"/>
        <w:spacing w:after="0" w:line="240" w:lineRule="auto"/>
        <w:ind w:left="360"/>
        <w:rPr>
          <w:rFonts w:ascii="Times New Roman" w:hAnsi="Times New Roman" w:cs="Times New Roman"/>
          <w:sz w:val="24"/>
          <w:szCs w:val="24"/>
        </w:rPr>
      </w:pPr>
    </w:p>
    <w:p w14:paraId="1D98FFD1" w14:textId="035808B5" w:rsidR="005A1571" w:rsidRPr="00613188" w:rsidRDefault="005A1571" w:rsidP="00613188">
      <w:pPr>
        <w:spacing w:after="0" w:line="240" w:lineRule="auto"/>
        <w:ind w:left="-360" w:firstLine="720"/>
        <w:rPr>
          <w:rFonts w:ascii="Times New Roman" w:hAnsi="Times New Roman" w:cs="Times New Roman"/>
          <w:b/>
          <w:sz w:val="24"/>
          <w:szCs w:val="24"/>
        </w:rPr>
      </w:pPr>
      <w:r w:rsidRPr="00613188">
        <w:rPr>
          <w:rFonts w:ascii="Times New Roman" w:hAnsi="Times New Roman" w:cs="Times New Roman"/>
          <w:b/>
          <w:sz w:val="24"/>
          <w:szCs w:val="24"/>
        </w:rPr>
        <w:t xml:space="preserve">8.0 </w:t>
      </w:r>
      <w:r w:rsidR="00BA359F" w:rsidRPr="00613188">
        <w:rPr>
          <w:rFonts w:ascii="Times New Roman" w:hAnsi="Times New Roman" w:cs="Times New Roman"/>
          <w:b/>
          <w:sz w:val="24"/>
          <w:szCs w:val="24"/>
        </w:rPr>
        <w:t>Machinery Alterations</w:t>
      </w:r>
    </w:p>
    <w:p w14:paraId="2C02F410" w14:textId="77777777" w:rsidR="005A1571" w:rsidRPr="00613188" w:rsidRDefault="005A1571" w:rsidP="00613188">
      <w:pPr>
        <w:pStyle w:val="ListParagraph"/>
        <w:spacing w:after="0" w:line="240" w:lineRule="auto"/>
        <w:ind w:left="360"/>
        <w:rPr>
          <w:rFonts w:ascii="Times New Roman" w:hAnsi="Times New Roman" w:cs="Times New Roman"/>
          <w:sz w:val="24"/>
          <w:szCs w:val="24"/>
        </w:rPr>
      </w:pPr>
    </w:p>
    <w:p w14:paraId="119AB465" w14:textId="18C8525F" w:rsidR="005A1571" w:rsidRPr="00613188" w:rsidRDefault="005A1571" w:rsidP="00613188">
      <w:pPr>
        <w:pStyle w:val="ListParagraph"/>
        <w:spacing w:after="0" w:line="240" w:lineRule="auto"/>
        <w:ind w:left="360"/>
        <w:rPr>
          <w:rFonts w:ascii="Times New Roman" w:hAnsi="Times New Roman" w:cs="Times New Roman"/>
          <w:sz w:val="24"/>
          <w:szCs w:val="24"/>
        </w:rPr>
      </w:pPr>
      <w:r w:rsidRPr="00613188">
        <w:rPr>
          <w:rFonts w:ascii="Times New Roman" w:hAnsi="Times New Roman" w:cs="Times New Roman"/>
          <w:sz w:val="24"/>
          <w:szCs w:val="24"/>
        </w:rPr>
        <w:t>Research, design, development and demonstration of new Machinery Alterations to support Mandatory Safety, Safety, Troubled Systems, and Obsolescence challenges in support of Life Cycle Management Processes for Hull, Mechanical, &amp; Electrical equipment.  Efforts to include logistics, engineering, validation of installation instruction, and shipboard evaluation</w:t>
      </w:r>
      <w:r w:rsidR="001A1109">
        <w:rPr>
          <w:rFonts w:ascii="Times New Roman" w:hAnsi="Times New Roman" w:cs="Times New Roman"/>
          <w:sz w:val="24"/>
          <w:szCs w:val="24"/>
        </w:rPr>
        <w:t xml:space="preserve"> of associated prototype installations</w:t>
      </w:r>
      <w:r w:rsidRPr="00613188">
        <w:rPr>
          <w:rFonts w:ascii="Times New Roman" w:hAnsi="Times New Roman" w:cs="Times New Roman"/>
          <w:sz w:val="24"/>
          <w:szCs w:val="24"/>
        </w:rPr>
        <w:t>.</w:t>
      </w:r>
    </w:p>
    <w:p w14:paraId="77073465" w14:textId="77777777" w:rsidR="005A1571" w:rsidRPr="00613188" w:rsidRDefault="005A1571" w:rsidP="00613188">
      <w:pPr>
        <w:pStyle w:val="ListParagraph"/>
        <w:spacing w:after="0" w:line="240" w:lineRule="auto"/>
        <w:ind w:left="360"/>
        <w:rPr>
          <w:rFonts w:ascii="Times New Roman" w:hAnsi="Times New Roman" w:cs="Times New Roman"/>
          <w:sz w:val="24"/>
          <w:szCs w:val="24"/>
        </w:rPr>
      </w:pPr>
    </w:p>
    <w:p w14:paraId="6A71FF40" w14:textId="062D6C6F" w:rsidR="005A1571" w:rsidRPr="00613188" w:rsidRDefault="005A1571" w:rsidP="00613188">
      <w:pPr>
        <w:pStyle w:val="ListParagraph"/>
        <w:spacing w:after="0" w:line="240" w:lineRule="auto"/>
        <w:ind w:left="360"/>
        <w:rPr>
          <w:rFonts w:ascii="Times New Roman" w:hAnsi="Times New Roman" w:cs="Times New Roman"/>
          <w:b/>
          <w:sz w:val="24"/>
          <w:szCs w:val="24"/>
        </w:rPr>
      </w:pPr>
      <w:r w:rsidRPr="00613188">
        <w:rPr>
          <w:rFonts w:ascii="Times New Roman" w:hAnsi="Times New Roman" w:cs="Times New Roman"/>
          <w:b/>
          <w:sz w:val="24"/>
          <w:szCs w:val="24"/>
        </w:rPr>
        <w:t>9.0 Research and Development</w:t>
      </w:r>
    </w:p>
    <w:p w14:paraId="0714E5B3" w14:textId="77777777" w:rsidR="005A1571" w:rsidRPr="00613188" w:rsidRDefault="005A1571" w:rsidP="00613188">
      <w:pPr>
        <w:pStyle w:val="ListParagraph"/>
        <w:spacing w:after="0" w:line="240" w:lineRule="auto"/>
        <w:ind w:left="360"/>
        <w:rPr>
          <w:rFonts w:ascii="Times New Roman" w:hAnsi="Times New Roman" w:cs="Times New Roman"/>
          <w:sz w:val="24"/>
          <w:szCs w:val="24"/>
        </w:rPr>
      </w:pPr>
    </w:p>
    <w:p w14:paraId="325A1E21" w14:textId="07444FA6" w:rsidR="005A1571" w:rsidRPr="00613188" w:rsidRDefault="00CF6E4C" w:rsidP="0061318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Work with G</w:t>
      </w:r>
      <w:r w:rsidR="005A1571" w:rsidRPr="00613188">
        <w:rPr>
          <w:rFonts w:ascii="Times New Roman" w:hAnsi="Times New Roman" w:cs="Times New Roman"/>
          <w:sz w:val="24"/>
          <w:szCs w:val="24"/>
        </w:rPr>
        <w:t xml:space="preserve">overnment, academia, and </w:t>
      </w:r>
      <w:r w:rsidR="00A90481">
        <w:rPr>
          <w:rFonts w:ascii="Times New Roman" w:hAnsi="Times New Roman" w:cs="Times New Roman"/>
          <w:sz w:val="24"/>
          <w:szCs w:val="24"/>
        </w:rPr>
        <w:t>I</w:t>
      </w:r>
      <w:r w:rsidR="005A1571" w:rsidRPr="00613188">
        <w:rPr>
          <w:rFonts w:ascii="Times New Roman" w:hAnsi="Times New Roman" w:cs="Times New Roman"/>
          <w:sz w:val="24"/>
          <w:szCs w:val="24"/>
        </w:rPr>
        <w:t>ndustry to identify and evaluate innovative and cutting edge technologies through the development and test of prototype equipment that improves Naval surface ship and submersible vessel machinery functionality, supports future mission capabilities, and improves maintainability, sustainability, operability, and safety. The specific interest areas of HM&amp;E equipment R&amp;D include:</w:t>
      </w:r>
    </w:p>
    <w:p w14:paraId="0DE7D6AF" w14:textId="77777777" w:rsidR="005A1571" w:rsidRPr="00613188" w:rsidRDefault="005A1571" w:rsidP="00613188">
      <w:pPr>
        <w:pStyle w:val="ListParagraph"/>
        <w:spacing w:after="0" w:line="240" w:lineRule="auto"/>
        <w:ind w:left="360"/>
        <w:jc w:val="center"/>
        <w:rPr>
          <w:rFonts w:ascii="Times New Roman" w:hAnsi="Times New Roman" w:cs="Times New Roman"/>
          <w:b/>
          <w:sz w:val="24"/>
          <w:szCs w:val="24"/>
        </w:rPr>
      </w:pPr>
    </w:p>
    <w:p w14:paraId="220235C4" w14:textId="77777777" w:rsidR="00A04652" w:rsidRDefault="00A04652" w:rsidP="00BA359F">
      <w:pPr>
        <w:pStyle w:val="ListParagraph"/>
        <w:spacing w:after="0" w:line="240" w:lineRule="auto"/>
        <w:rPr>
          <w:rFonts w:ascii="Times New Roman" w:hAnsi="Times New Roman" w:cs="Times New Roman"/>
          <w:b/>
          <w:sz w:val="24"/>
          <w:szCs w:val="24"/>
          <w:u w:val="single"/>
        </w:rPr>
      </w:pPr>
    </w:p>
    <w:p w14:paraId="4642B6B3" w14:textId="0DBCE0A1" w:rsidR="005A1571" w:rsidRPr="00CF6E4C" w:rsidRDefault="00BA359F" w:rsidP="00BA359F">
      <w:pPr>
        <w:pStyle w:val="ListParagraph"/>
        <w:spacing w:after="0" w:line="240" w:lineRule="auto"/>
        <w:rPr>
          <w:rFonts w:ascii="Times New Roman" w:hAnsi="Times New Roman" w:cs="Times New Roman"/>
          <w:b/>
          <w:sz w:val="24"/>
          <w:szCs w:val="24"/>
          <w:u w:val="single"/>
        </w:rPr>
      </w:pPr>
      <w:r w:rsidRPr="00CF6E4C">
        <w:rPr>
          <w:rFonts w:ascii="Times New Roman" w:hAnsi="Times New Roman" w:cs="Times New Roman"/>
          <w:b/>
          <w:sz w:val="24"/>
          <w:szCs w:val="24"/>
          <w:u w:val="single"/>
        </w:rPr>
        <w:lastRenderedPageBreak/>
        <w:t>R &amp; D Technology Areas</w:t>
      </w:r>
    </w:p>
    <w:p w14:paraId="44C1D390" w14:textId="77777777" w:rsidR="00BA359F" w:rsidRDefault="00BA359F" w:rsidP="00613188">
      <w:pPr>
        <w:pStyle w:val="ListParagraph"/>
        <w:spacing w:after="0" w:line="240" w:lineRule="auto"/>
        <w:ind w:left="360"/>
        <w:rPr>
          <w:rFonts w:ascii="Times New Roman" w:hAnsi="Times New Roman" w:cs="Times New Roman"/>
          <w:sz w:val="24"/>
          <w:szCs w:val="24"/>
        </w:rPr>
      </w:pPr>
    </w:p>
    <w:p w14:paraId="0867BB49" w14:textId="5FA1297F"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Cybersecurity</w:t>
      </w:r>
    </w:p>
    <w:p w14:paraId="0E889339"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Controls</w:t>
      </w:r>
    </w:p>
    <w:p w14:paraId="2884B1EC"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Networked Communications</w:t>
      </w:r>
    </w:p>
    <w:p w14:paraId="05AA77C4"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Encryption</w:t>
      </w:r>
    </w:p>
    <w:p w14:paraId="77C14330"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Neural Network/Machine Learning</w:t>
      </w:r>
    </w:p>
    <w:p w14:paraId="4C3B6FFD"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Artificial Intelligence</w:t>
      </w:r>
    </w:p>
    <w:p w14:paraId="1F4417F3"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Virtual Reality</w:t>
      </w:r>
    </w:p>
    <w:p w14:paraId="1257935B"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AC Power Generation</w:t>
      </w:r>
    </w:p>
    <w:p w14:paraId="44BCC7E0"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Fault Protection</w:t>
      </w:r>
    </w:p>
    <w:p w14:paraId="194CB099"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Power Distribution</w:t>
      </w:r>
    </w:p>
    <w:p w14:paraId="2E1F975A"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Power Conversion</w:t>
      </w:r>
    </w:p>
    <w:p w14:paraId="0CFE3343"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Harmonic Filtering</w:t>
      </w:r>
    </w:p>
    <w:p w14:paraId="0F014378"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EMI Hardening &amp; Filtering</w:t>
      </w:r>
    </w:p>
    <w:p w14:paraId="3E8619ED"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Conductors</w:t>
      </w:r>
    </w:p>
    <w:p w14:paraId="399D6FF1"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Power System Modeling &amp; Simulation</w:t>
      </w:r>
    </w:p>
    <w:p w14:paraId="67DC3808"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MVDC Components and systems</w:t>
      </w:r>
    </w:p>
    <w:p w14:paraId="065E6FB0"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Motors</w:t>
      </w:r>
    </w:p>
    <w:p w14:paraId="6FEF722D"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Motor Controllers</w:t>
      </w:r>
    </w:p>
    <w:p w14:paraId="4FFC0DE0"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Energy Storage (batteries, capacitors)</w:t>
      </w:r>
    </w:p>
    <w:p w14:paraId="13AD2903"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Electric Actuators</w:t>
      </w:r>
    </w:p>
    <w:p w14:paraId="750B1B5F"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Shaft Seals</w:t>
      </w:r>
    </w:p>
    <w:p w14:paraId="4626100F"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Air Handling (Fans, blowers, dampers, ducting etc.)</w:t>
      </w:r>
    </w:p>
    <w:p w14:paraId="3D42F5BA"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Pumps</w:t>
      </w:r>
    </w:p>
    <w:p w14:paraId="4CD9B816"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Reverse Osmosis</w:t>
      </w:r>
    </w:p>
    <w:p w14:paraId="577803D3"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Breathing Air Purification</w:t>
      </w:r>
    </w:p>
    <w:p w14:paraId="32379BB5"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Air Conditioning &amp; Refrigeration</w:t>
      </w:r>
    </w:p>
    <w:p w14:paraId="1A5D315E"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Gas Turbines</w:t>
      </w:r>
    </w:p>
    <w:p w14:paraId="043BA8FC"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Fuel Cells</w:t>
      </w:r>
    </w:p>
    <w:p w14:paraId="7FCE8A1C"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High Temperature Superconductivity</w:t>
      </w:r>
    </w:p>
    <w:p w14:paraId="319547B6"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3D Printing/Additive Manufacturing</w:t>
      </w:r>
    </w:p>
    <w:p w14:paraId="46ECEE8D" w14:textId="77777777" w:rsidR="005A1571" w:rsidRPr="00613188"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Laser Scanning</w:t>
      </w:r>
    </w:p>
    <w:p w14:paraId="5EF891D8" w14:textId="26B7DBB8" w:rsidR="00FC4D03" w:rsidRPr="00522963" w:rsidRDefault="005A1571" w:rsidP="00BA359F">
      <w:pPr>
        <w:pStyle w:val="ListParagraph"/>
        <w:numPr>
          <w:ilvl w:val="0"/>
          <w:numId w:val="40"/>
        </w:numPr>
        <w:spacing w:after="0" w:line="240" w:lineRule="auto"/>
        <w:rPr>
          <w:rFonts w:ascii="Times New Roman" w:hAnsi="Times New Roman" w:cs="Times New Roman"/>
          <w:sz w:val="24"/>
          <w:szCs w:val="24"/>
        </w:rPr>
      </w:pPr>
      <w:r w:rsidRPr="00613188">
        <w:rPr>
          <w:rFonts w:ascii="Times New Roman" w:hAnsi="Times New Roman" w:cs="Times New Roman"/>
          <w:sz w:val="24"/>
          <w:szCs w:val="24"/>
        </w:rPr>
        <w:t>Parametric Scaling Software &amp; Tools</w:t>
      </w:r>
    </w:p>
    <w:sectPr w:rsidR="00FC4D03" w:rsidRPr="005229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8CCD" w14:textId="77777777" w:rsidR="00C82429" w:rsidRDefault="00C82429" w:rsidP="00BD78EC">
      <w:pPr>
        <w:spacing w:after="0" w:line="240" w:lineRule="auto"/>
      </w:pPr>
      <w:r>
        <w:separator/>
      </w:r>
    </w:p>
  </w:endnote>
  <w:endnote w:type="continuationSeparator" w:id="0">
    <w:p w14:paraId="76D5A05A" w14:textId="77777777" w:rsidR="00C82429" w:rsidRDefault="00C82429" w:rsidP="00BD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997965"/>
      <w:docPartObj>
        <w:docPartGallery w:val="Page Numbers (Bottom of Page)"/>
        <w:docPartUnique/>
      </w:docPartObj>
    </w:sdtPr>
    <w:sdtEndPr>
      <w:rPr>
        <w:color w:val="7F7F7F" w:themeColor="background1" w:themeShade="7F"/>
        <w:spacing w:val="60"/>
      </w:rPr>
    </w:sdtEndPr>
    <w:sdtContent>
      <w:p w14:paraId="4E222975" w14:textId="2AD574E0" w:rsidR="00BD78EC" w:rsidRDefault="00BD78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0E9A">
          <w:rPr>
            <w:noProof/>
          </w:rPr>
          <w:t>1</w:t>
        </w:r>
        <w:r>
          <w:rPr>
            <w:noProof/>
          </w:rPr>
          <w:fldChar w:fldCharType="end"/>
        </w:r>
        <w:r>
          <w:t xml:space="preserve"> | </w:t>
        </w:r>
        <w:r>
          <w:rPr>
            <w:color w:val="7F7F7F" w:themeColor="background1" w:themeShade="7F"/>
            <w:spacing w:val="60"/>
          </w:rPr>
          <w:t>Page</w:t>
        </w:r>
      </w:p>
    </w:sdtContent>
  </w:sdt>
  <w:p w14:paraId="0F9D46BF" w14:textId="77777777" w:rsidR="00BD78EC" w:rsidRDefault="00BD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6246" w14:textId="77777777" w:rsidR="00C82429" w:rsidRDefault="00C82429" w:rsidP="00BD78EC">
      <w:pPr>
        <w:spacing w:after="0" w:line="240" w:lineRule="auto"/>
      </w:pPr>
      <w:r>
        <w:separator/>
      </w:r>
    </w:p>
  </w:footnote>
  <w:footnote w:type="continuationSeparator" w:id="0">
    <w:p w14:paraId="1D6D5BB1" w14:textId="77777777" w:rsidR="00C82429" w:rsidRDefault="00C82429" w:rsidP="00BD7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438F" w14:textId="065531B4" w:rsidR="00D23C2D" w:rsidRDefault="00C231DB" w:rsidP="00D23C2D">
    <w:pPr>
      <w:pStyle w:val="Header"/>
      <w:jc w:val="center"/>
      <w:rPr>
        <w:rFonts w:ascii="Times New Roman" w:hAnsi="Times New Roman" w:cs="Times New Roman"/>
        <w:b/>
        <w:sz w:val="28"/>
        <w:szCs w:val="28"/>
      </w:rPr>
    </w:pPr>
    <w:r w:rsidRPr="00C231DB">
      <w:rPr>
        <w:rFonts w:ascii="Times New Roman" w:hAnsi="Times New Roman" w:cs="Times New Roman"/>
        <w:b/>
        <w:sz w:val="28"/>
        <w:szCs w:val="28"/>
      </w:rPr>
      <w:t xml:space="preserve">DRAFT </w:t>
    </w:r>
    <w:r>
      <w:rPr>
        <w:rFonts w:ascii="Times New Roman" w:hAnsi="Times New Roman" w:cs="Times New Roman"/>
        <w:b/>
        <w:sz w:val="28"/>
        <w:szCs w:val="28"/>
      </w:rPr>
      <w:t xml:space="preserve">Maritime </w:t>
    </w:r>
    <w:r w:rsidRPr="00C231DB">
      <w:rPr>
        <w:rFonts w:ascii="Times New Roman" w:hAnsi="Times New Roman" w:cs="Times New Roman"/>
        <w:b/>
        <w:sz w:val="28"/>
        <w:szCs w:val="28"/>
      </w:rPr>
      <w:t>S</w:t>
    </w:r>
    <w:r>
      <w:rPr>
        <w:rFonts w:ascii="Times New Roman" w:hAnsi="Times New Roman" w:cs="Times New Roman"/>
        <w:b/>
        <w:sz w:val="28"/>
        <w:szCs w:val="28"/>
      </w:rPr>
      <w:t>ustainment</w:t>
    </w:r>
    <w:r w:rsidRPr="00C231DB">
      <w:rPr>
        <w:rFonts w:ascii="Times New Roman" w:hAnsi="Times New Roman" w:cs="Times New Roman"/>
        <w:b/>
        <w:sz w:val="28"/>
        <w:szCs w:val="28"/>
      </w:rPr>
      <w:t xml:space="preserve"> </w:t>
    </w:r>
    <w:r>
      <w:rPr>
        <w:rFonts w:ascii="Times New Roman" w:hAnsi="Times New Roman" w:cs="Times New Roman"/>
        <w:b/>
        <w:sz w:val="28"/>
        <w:szCs w:val="28"/>
      </w:rPr>
      <w:t xml:space="preserve">Technology and Innovation </w:t>
    </w:r>
    <w:r w:rsidRPr="00C231DB">
      <w:rPr>
        <w:rFonts w:ascii="Times New Roman" w:hAnsi="Times New Roman" w:cs="Times New Roman"/>
        <w:b/>
        <w:sz w:val="28"/>
        <w:szCs w:val="28"/>
      </w:rPr>
      <w:t>C</w:t>
    </w:r>
    <w:r>
      <w:rPr>
        <w:rFonts w:ascii="Times New Roman" w:hAnsi="Times New Roman" w:cs="Times New Roman"/>
        <w:b/>
        <w:sz w:val="28"/>
        <w:szCs w:val="28"/>
      </w:rPr>
      <w:t>oncepts</w:t>
    </w:r>
  </w:p>
  <w:p w14:paraId="24549952" w14:textId="77777777" w:rsidR="00D23C2D" w:rsidRPr="00D23C2D" w:rsidRDefault="00D23C2D" w:rsidP="00D23C2D">
    <w:pPr>
      <w:pStyle w:val="Header"/>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55A"/>
    <w:multiLevelType w:val="multilevel"/>
    <w:tmpl w:val="C71AED9A"/>
    <w:lvl w:ilvl="0">
      <w:start w:val="1"/>
      <w:numFmt w:val="decimal"/>
      <w:lvlText w:val="%1."/>
      <w:lvlJc w:val="left"/>
      <w:pPr>
        <w:ind w:left="1080" w:hanging="360"/>
      </w:pPr>
      <w:rPr>
        <w:rFonts w:hint="default"/>
        <w:b w:val="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2952D66"/>
    <w:multiLevelType w:val="hybridMultilevel"/>
    <w:tmpl w:val="C348569E"/>
    <w:lvl w:ilvl="0" w:tplc="9FB67C02">
      <w:start w:val="1"/>
      <w:numFmt w:val="upperRoman"/>
      <w:lvlText w:val="%1."/>
      <w:lvlJc w:val="left"/>
      <w:pPr>
        <w:ind w:left="820" w:hanging="720"/>
      </w:pPr>
      <w:rPr>
        <w:rFonts w:ascii="Times New Roman" w:eastAsia="Times New Roman" w:hAnsi="Times New Roman" w:cs="Times New Roman" w:hint="default"/>
        <w:b/>
        <w:bCs/>
        <w:w w:val="99"/>
        <w:sz w:val="24"/>
        <w:szCs w:val="24"/>
      </w:rPr>
    </w:lvl>
    <w:lvl w:ilvl="1" w:tplc="04090015">
      <w:start w:val="1"/>
      <w:numFmt w:val="upperLetter"/>
      <w:lvlText w:val="%2."/>
      <w:lvlJc w:val="left"/>
      <w:pPr>
        <w:ind w:left="820" w:hanging="360"/>
      </w:pPr>
      <w:rPr>
        <w:rFonts w:hint="default"/>
        <w:w w:val="100"/>
        <w:sz w:val="24"/>
        <w:szCs w:val="24"/>
      </w:rPr>
    </w:lvl>
    <w:lvl w:ilvl="2" w:tplc="85C66310">
      <w:numFmt w:val="bullet"/>
      <w:lvlText w:val="•"/>
      <w:lvlJc w:val="left"/>
      <w:pPr>
        <w:ind w:left="2604" w:hanging="360"/>
      </w:pPr>
      <w:rPr>
        <w:rFonts w:hint="default"/>
      </w:rPr>
    </w:lvl>
    <w:lvl w:ilvl="3" w:tplc="E93EA268">
      <w:numFmt w:val="bullet"/>
      <w:lvlText w:val="•"/>
      <w:lvlJc w:val="left"/>
      <w:pPr>
        <w:ind w:left="3496" w:hanging="360"/>
      </w:pPr>
      <w:rPr>
        <w:rFonts w:hint="default"/>
      </w:rPr>
    </w:lvl>
    <w:lvl w:ilvl="4" w:tplc="F702A2CC">
      <w:numFmt w:val="bullet"/>
      <w:lvlText w:val="•"/>
      <w:lvlJc w:val="left"/>
      <w:pPr>
        <w:ind w:left="4388" w:hanging="360"/>
      </w:pPr>
      <w:rPr>
        <w:rFonts w:hint="default"/>
      </w:rPr>
    </w:lvl>
    <w:lvl w:ilvl="5" w:tplc="1D6C244A">
      <w:numFmt w:val="bullet"/>
      <w:lvlText w:val="•"/>
      <w:lvlJc w:val="left"/>
      <w:pPr>
        <w:ind w:left="5280" w:hanging="360"/>
      </w:pPr>
      <w:rPr>
        <w:rFonts w:hint="default"/>
      </w:rPr>
    </w:lvl>
    <w:lvl w:ilvl="6" w:tplc="726618E8">
      <w:numFmt w:val="bullet"/>
      <w:lvlText w:val="•"/>
      <w:lvlJc w:val="left"/>
      <w:pPr>
        <w:ind w:left="6172" w:hanging="360"/>
      </w:pPr>
      <w:rPr>
        <w:rFonts w:hint="default"/>
      </w:rPr>
    </w:lvl>
    <w:lvl w:ilvl="7" w:tplc="DC320138">
      <w:numFmt w:val="bullet"/>
      <w:lvlText w:val="•"/>
      <w:lvlJc w:val="left"/>
      <w:pPr>
        <w:ind w:left="7064" w:hanging="360"/>
      </w:pPr>
      <w:rPr>
        <w:rFonts w:hint="default"/>
      </w:rPr>
    </w:lvl>
    <w:lvl w:ilvl="8" w:tplc="3CDC4C7E">
      <w:numFmt w:val="bullet"/>
      <w:lvlText w:val="•"/>
      <w:lvlJc w:val="left"/>
      <w:pPr>
        <w:ind w:left="7956" w:hanging="360"/>
      </w:pPr>
      <w:rPr>
        <w:rFonts w:hint="default"/>
      </w:rPr>
    </w:lvl>
  </w:abstractNum>
  <w:abstractNum w:abstractNumId="2" w15:restartNumberingAfterBreak="0">
    <w:nsid w:val="07EB7887"/>
    <w:multiLevelType w:val="hybridMultilevel"/>
    <w:tmpl w:val="645C7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501798"/>
    <w:multiLevelType w:val="hybridMultilevel"/>
    <w:tmpl w:val="AA12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A7015"/>
    <w:multiLevelType w:val="hybridMultilevel"/>
    <w:tmpl w:val="461C0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90FFD"/>
    <w:multiLevelType w:val="hybridMultilevel"/>
    <w:tmpl w:val="18C0E88C"/>
    <w:lvl w:ilvl="0" w:tplc="E190EADC">
      <w:start w:val="1"/>
      <w:numFmt w:val="decimal"/>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DD00B5"/>
    <w:multiLevelType w:val="hybridMultilevel"/>
    <w:tmpl w:val="99E8E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6471F"/>
    <w:multiLevelType w:val="hybridMultilevel"/>
    <w:tmpl w:val="663CA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DD6E58"/>
    <w:multiLevelType w:val="hybridMultilevel"/>
    <w:tmpl w:val="FF4806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0D2CC7"/>
    <w:multiLevelType w:val="hybridMultilevel"/>
    <w:tmpl w:val="FBF6D4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439C2"/>
    <w:multiLevelType w:val="hybridMultilevel"/>
    <w:tmpl w:val="725EF5B8"/>
    <w:lvl w:ilvl="0" w:tplc="7BEA3E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212AF"/>
    <w:multiLevelType w:val="hybridMultilevel"/>
    <w:tmpl w:val="0C58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93661"/>
    <w:multiLevelType w:val="hybridMultilevel"/>
    <w:tmpl w:val="181895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33D03"/>
    <w:multiLevelType w:val="hybridMultilevel"/>
    <w:tmpl w:val="A014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3A7EBE"/>
    <w:multiLevelType w:val="hybridMultilevel"/>
    <w:tmpl w:val="12B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C7081"/>
    <w:multiLevelType w:val="hybridMultilevel"/>
    <w:tmpl w:val="842AE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437E8"/>
    <w:multiLevelType w:val="hybridMultilevel"/>
    <w:tmpl w:val="F50C5354"/>
    <w:lvl w:ilvl="0" w:tplc="00DE8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C0413"/>
    <w:multiLevelType w:val="hybridMultilevel"/>
    <w:tmpl w:val="E90CE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65639"/>
    <w:multiLevelType w:val="multilevel"/>
    <w:tmpl w:val="DEFE524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35C75006"/>
    <w:multiLevelType w:val="hybridMultilevel"/>
    <w:tmpl w:val="8FE85CD4"/>
    <w:lvl w:ilvl="0" w:tplc="943E89A0">
      <w:start w:val="1"/>
      <w:numFmt w:val="decimal"/>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A778EC"/>
    <w:multiLevelType w:val="hybridMultilevel"/>
    <w:tmpl w:val="A4BC32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F848A8"/>
    <w:multiLevelType w:val="hybridMultilevel"/>
    <w:tmpl w:val="499412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93AA8"/>
    <w:multiLevelType w:val="hybridMultilevel"/>
    <w:tmpl w:val="D28601D0"/>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0C51D1"/>
    <w:multiLevelType w:val="hybridMultilevel"/>
    <w:tmpl w:val="2C121E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81046D"/>
    <w:multiLevelType w:val="multilevel"/>
    <w:tmpl w:val="094CEB22"/>
    <w:lvl w:ilvl="0">
      <w:start w:val="1"/>
      <w:numFmt w:val="decimal"/>
      <w:lvlText w:val="%1."/>
      <w:lvlJc w:val="left"/>
      <w:pPr>
        <w:ind w:left="1080" w:hanging="360"/>
      </w:pPr>
      <w:rPr>
        <w:rFonts w:hint="default"/>
        <w:b w:val="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4CA33C91"/>
    <w:multiLevelType w:val="hybridMultilevel"/>
    <w:tmpl w:val="1602B748"/>
    <w:lvl w:ilvl="0" w:tplc="C562E0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279D9"/>
    <w:multiLevelType w:val="hybridMultilevel"/>
    <w:tmpl w:val="9AEE2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94F59"/>
    <w:multiLevelType w:val="hybridMultilevel"/>
    <w:tmpl w:val="925089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3C6EAE"/>
    <w:multiLevelType w:val="hybridMultilevel"/>
    <w:tmpl w:val="A80C7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57FE4"/>
    <w:multiLevelType w:val="hybridMultilevel"/>
    <w:tmpl w:val="96D4F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57570F"/>
    <w:multiLevelType w:val="multilevel"/>
    <w:tmpl w:val="36EEA80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57C739C1"/>
    <w:multiLevelType w:val="hybridMultilevel"/>
    <w:tmpl w:val="C730F3AC"/>
    <w:lvl w:ilvl="0" w:tplc="9FB67C02">
      <w:start w:val="1"/>
      <w:numFmt w:val="upperRoman"/>
      <w:lvlText w:val="%1."/>
      <w:lvlJc w:val="left"/>
      <w:pPr>
        <w:ind w:left="820" w:hanging="720"/>
      </w:pPr>
      <w:rPr>
        <w:rFonts w:ascii="Times New Roman" w:eastAsia="Times New Roman" w:hAnsi="Times New Roman" w:cs="Times New Roman" w:hint="default"/>
        <w:b/>
        <w:bCs/>
        <w:w w:val="99"/>
        <w:sz w:val="24"/>
        <w:szCs w:val="24"/>
      </w:rPr>
    </w:lvl>
    <w:lvl w:ilvl="1" w:tplc="F33ABEC0">
      <w:numFmt w:val="bullet"/>
      <w:lvlText w:val=""/>
      <w:lvlJc w:val="left"/>
      <w:pPr>
        <w:ind w:left="820" w:hanging="360"/>
      </w:pPr>
      <w:rPr>
        <w:rFonts w:ascii="Symbol" w:eastAsia="Symbol" w:hAnsi="Symbol" w:cs="Symbol" w:hint="default"/>
        <w:w w:val="100"/>
        <w:sz w:val="24"/>
        <w:szCs w:val="24"/>
      </w:rPr>
    </w:lvl>
    <w:lvl w:ilvl="2" w:tplc="85C66310">
      <w:numFmt w:val="bullet"/>
      <w:lvlText w:val="•"/>
      <w:lvlJc w:val="left"/>
      <w:pPr>
        <w:ind w:left="2604" w:hanging="360"/>
      </w:pPr>
      <w:rPr>
        <w:rFonts w:hint="default"/>
      </w:rPr>
    </w:lvl>
    <w:lvl w:ilvl="3" w:tplc="E93EA268">
      <w:numFmt w:val="bullet"/>
      <w:lvlText w:val="•"/>
      <w:lvlJc w:val="left"/>
      <w:pPr>
        <w:ind w:left="3496" w:hanging="360"/>
      </w:pPr>
      <w:rPr>
        <w:rFonts w:hint="default"/>
      </w:rPr>
    </w:lvl>
    <w:lvl w:ilvl="4" w:tplc="F702A2CC">
      <w:numFmt w:val="bullet"/>
      <w:lvlText w:val="•"/>
      <w:lvlJc w:val="left"/>
      <w:pPr>
        <w:ind w:left="4388" w:hanging="360"/>
      </w:pPr>
      <w:rPr>
        <w:rFonts w:hint="default"/>
      </w:rPr>
    </w:lvl>
    <w:lvl w:ilvl="5" w:tplc="1D6C244A">
      <w:numFmt w:val="bullet"/>
      <w:lvlText w:val="•"/>
      <w:lvlJc w:val="left"/>
      <w:pPr>
        <w:ind w:left="5280" w:hanging="360"/>
      </w:pPr>
      <w:rPr>
        <w:rFonts w:hint="default"/>
      </w:rPr>
    </w:lvl>
    <w:lvl w:ilvl="6" w:tplc="726618E8">
      <w:numFmt w:val="bullet"/>
      <w:lvlText w:val="•"/>
      <w:lvlJc w:val="left"/>
      <w:pPr>
        <w:ind w:left="6172" w:hanging="360"/>
      </w:pPr>
      <w:rPr>
        <w:rFonts w:hint="default"/>
      </w:rPr>
    </w:lvl>
    <w:lvl w:ilvl="7" w:tplc="DC320138">
      <w:numFmt w:val="bullet"/>
      <w:lvlText w:val="•"/>
      <w:lvlJc w:val="left"/>
      <w:pPr>
        <w:ind w:left="7064" w:hanging="360"/>
      </w:pPr>
      <w:rPr>
        <w:rFonts w:hint="default"/>
      </w:rPr>
    </w:lvl>
    <w:lvl w:ilvl="8" w:tplc="3CDC4C7E">
      <w:numFmt w:val="bullet"/>
      <w:lvlText w:val="•"/>
      <w:lvlJc w:val="left"/>
      <w:pPr>
        <w:ind w:left="7956" w:hanging="360"/>
      </w:pPr>
      <w:rPr>
        <w:rFonts w:hint="default"/>
      </w:rPr>
    </w:lvl>
  </w:abstractNum>
  <w:abstractNum w:abstractNumId="32" w15:restartNumberingAfterBreak="0">
    <w:nsid w:val="5D6F3953"/>
    <w:multiLevelType w:val="multilevel"/>
    <w:tmpl w:val="DEFE524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2867CBA"/>
    <w:multiLevelType w:val="multilevel"/>
    <w:tmpl w:val="DEFE524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2F64262"/>
    <w:multiLevelType w:val="hybridMultilevel"/>
    <w:tmpl w:val="DEE6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C6558"/>
    <w:multiLevelType w:val="hybridMultilevel"/>
    <w:tmpl w:val="3E2221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326857"/>
    <w:multiLevelType w:val="hybridMultilevel"/>
    <w:tmpl w:val="4B7A0A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070BEE"/>
    <w:multiLevelType w:val="hybridMultilevel"/>
    <w:tmpl w:val="CEE47D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DC16B1"/>
    <w:multiLevelType w:val="hybridMultilevel"/>
    <w:tmpl w:val="823E0ECE"/>
    <w:lvl w:ilvl="0" w:tplc="A96895F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177C6"/>
    <w:multiLevelType w:val="hybridMultilevel"/>
    <w:tmpl w:val="385811F2"/>
    <w:lvl w:ilvl="0" w:tplc="D72EBB92">
      <w:start w:val="1"/>
      <w:numFmt w:val="decimal"/>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1"/>
  </w:num>
  <w:num w:numId="3">
    <w:abstractNumId w:val="4"/>
  </w:num>
  <w:num w:numId="4">
    <w:abstractNumId w:val="11"/>
  </w:num>
  <w:num w:numId="5">
    <w:abstractNumId w:val="6"/>
  </w:num>
  <w:num w:numId="6">
    <w:abstractNumId w:val="1"/>
  </w:num>
  <w:num w:numId="7">
    <w:abstractNumId w:val="21"/>
  </w:num>
  <w:num w:numId="8">
    <w:abstractNumId w:val="22"/>
  </w:num>
  <w:num w:numId="9">
    <w:abstractNumId w:val="3"/>
  </w:num>
  <w:num w:numId="10">
    <w:abstractNumId w:val="12"/>
  </w:num>
  <w:num w:numId="11">
    <w:abstractNumId w:val="32"/>
  </w:num>
  <w:num w:numId="12">
    <w:abstractNumId w:val="35"/>
  </w:num>
  <w:num w:numId="13">
    <w:abstractNumId w:val="37"/>
  </w:num>
  <w:num w:numId="14">
    <w:abstractNumId w:val="8"/>
  </w:num>
  <w:num w:numId="15">
    <w:abstractNumId w:val="27"/>
  </w:num>
  <w:num w:numId="16">
    <w:abstractNumId w:val="36"/>
  </w:num>
  <w:num w:numId="17">
    <w:abstractNumId w:val="20"/>
  </w:num>
  <w:num w:numId="18">
    <w:abstractNumId w:val="29"/>
  </w:num>
  <w:num w:numId="19">
    <w:abstractNumId w:val="9"/>
  </w:num>
  <w:num w:numId="20">
    <w:abstractNumId w:val="25"/>
  </w:num>
  <w:num w:numId="21">
    <w:abstractNumId w:val="33"/>
  </w:num>
  <w:num w:numId="22">
    <w:abstractNumId w:val="0"/>
  </w:num>
  <w:num w:numId="23">
    <w:abstractNumId w:val="5"/>
  </w:num>
  <w:num w:numId="24">
    <w:abstractNumId w:val="39"/>
  </w:num>
  <w:num w:numId="25">
    <w:abstractNumId w:val="19"/>
  </w:num>
  <w:num w:numId="26">
    <w:abstractNumId w:val="18"/>
  </w:num>
  <w:num w:numId="27">
    <w:abstractNumId w:val="24"/>
  </w:num>
  <w:num w:numId="28">
    <w:abstractNumId w:val="26"/>
  </w:num>
  <w:num w:numId="29">
    <w:abstractNumId w:val="23"/>
  </w:num>
  <w:num w:numId="30">
    <w:abstractNumId w:val="17"/>
  </w:num>
  <w:num w:numId="31">
    <w:abstractNumId w:val="2"/>
  </w:num>
  <w:num w:numId="32">
    <w:abstractNumId w:val="13"/>
  </w:num>
  <w:num w:numId="33">
    <w:abstractNumId w:val="28"/>
  </w:num>
  <w:num w:numId="34">
    <w:abstractNumId w:val="15"/>
  </w:num>
  <w:num w:numId="35">
    <w:abstractNumId w:val="30"/>
  </w:num>
  <w:num w:numId="36">
    <w:abstractNumId w:val="34"/>
  </w:num>
  <w:num w:numId="37">
    <w:abstractNumId w:val="16"/>
  </w:num>
  <w:num w:numId="38">
    <w:abstractNumId w:val="38"/>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16"/>
    <w:rsid w:val="000141A0"/>
    <w:rsid w:val="000506CD"/>
    <w:rsid w:val="00061B62"/>
    <w:rsid w:val="00096DA6"/>
    <w:rsid w:val="000B046C"/>
    <w:rsid w:val="000E502B"/>
    <w:rsid w:val="00121833"/>
    <w:rsid w:val="00132959"/>
    <w:rsid w:val="00156174"/>
    <w:rsid w:val="00194E27"/>
    <w:rsid w:val="001A1109"/>
    <w:rsid w:val="001A38EF"/>
    <w:rsid w:val="001B0145"/>
    <w:rsid w:val="00232CF3"/>
    <w:rsid w:val="002671F3"/>
    <w:rsid w:val="002728DD"/>
    <w:rsid w:val="00286BB8"/>
    <w:rsid w:val="00291472"/>
    <w:rsid w:val="002E62D0"/>
    <w:rsid w:val="002E7F75"/>
    <w:rsid w:val="002F1A15"/>
    <w:rsid w:val="00317539"/>
    <w:rsid w:val="0034230E"/>
    <w:rsid w:val="003510F5"/>
    <w:rsid w:val="00367A5A"/>
    <w:rsid w:val="0039709C"/>
    <w:rsid w:val="003A27A3"/>
    <w:rsid w:val="003B7B2A"/>
    <w:rsid w:val="003D4636"/>
    <w:rsid w:val="00400243"/>
    <w:rsid w:val="0043423E"/>
    <w:rsid w:val="00437D54"/>
    <w:rsid w:val="004454DE"/>
    <w:rsid w:val="004501B3"/>
    <w:rsid w:val="0048251E"/>
    <w:rsid w:val="0048429D"/>
    <w:rsid w:val="00495BB5"/>
    <w:rsid w:val="004B0747"/>
    <w:rsid w:val="004D7A54"/>
    <w:rsid w:val="004F21E2"/>
    <w:rsid w:val="00521D98"/>
    <w:rsid w:val="00522963"/>
    <w:rsid w:val="00540145"/>
    <w:rsid w:val="00555300"/>
    <w:rsid w:val="005A1571"/>
    <w:rsid w:val="005B2E42"/>
    <w:rsid w:val="005E7A2E"/>
    <w:rsid w:val="00610346"/>
    <w:rsid w:val="00613188"/>
    <w:rsid w:val="00690AAB"/>
    <w:rsid w:val="006A16CD"/>
    <w:rsid w:val="006B7E70"/>
    <w:rsid w:val="006E1BBE"/>
    <w:rsid w:val="006E455F"/>
    <w:rsid w:val="006F55C9"/>
    <w:rsid w:val="00727265"/>
    <w:rsid w:val="00736C72"/>
    <w:rsid w:val="007377F6"/>
    <w:rsid w:val="00750374"/>
    <w:rsid w:val="00770B13"/>
    <w:rsid w:val="00772D2A"/>
    <w:rsid w:val="00776765"/>
    <w:rsid w:val="007834A7"/>
    <w:rsid w:val="00792AC0"/>
    <w:rsid w:val="007C6F60"/>
    <w:rsid w:val="007E0959"/>
    <w:rsid w:val="007E148A"/>
    <w:rsid w:val="00802351"/>
    <w:rsid w:val="00830305"/>
    <w:rsid w:val="00861389"/>
    <w:rsid w:val="0087117B"/>
    <w:rsid w:val="008A0732"/>
    <w:rsid w:val="008A0F00"/>
    <w:rsid w:val="008B1125"/>
    <w:rsid w:val="008C3BA4"/>
    <w:rsid w:val="0090021C"/>
    <w:rsid w:val="00931CDD"/>
    <w:rsid w:val="0096700F"/>
    <w:rsid w:val="009D35DD"/>
    <w:rsid w:val="009E6DDD"/>
    <w:rsid w:val="009F0279"/>
    <w:rsid w:val="00A021DB"/>
    <w:rsid w:val="00A03F59"/>
    <w:rsid w:val="00A04652"/>
    <w:rsid w:val="00A068C4"/>
    <w:rsid w:val="00A277E7"/>
    <w:rsid w:val="00A64300"/>
    <w:rsid w:val="00A66CB8"/>
    <w:rsid w:val="00A765EC"/>
    <w:rsid w:val="00A80928"/>
    <w:rsid w:val="00A90481"/>
    <w:rsid w:val="00AD65FF"/>
    <w:rsid w:val="00AD76E3"/>
    <w:rsid w:val="00AF10E6"/>
    <w:rsid w:val="00B06C90"/>
    <w:rsid w:val="00B152B4"/>
    <w:rsid w:val="00B5374A"/>
    <w:rsid w:val="00B66832"/>
    <w:rsid w:val="00BA359F"/>
    <w:rsid w:val="00BB0E9A"/>
    <w:rsid w:val="00BB5E87"/>
    <w:rsid w:val="00BD78EC"/>
    <w:rsid w:val="00BE0902"/>
    <w:rsid w:val="00C02916"/>
    <w:rsid w:val="00C231DB"/>
    <w:rsid w:val="00C54E4E"/>
    <w:rsid w:val="00C66155"/>
    <w:rsid w:val="00C70900"/>
    <w:rsid w:val="00C82429"/>
    <w:rsid w:val="00CE4357"/>
    <w:rsid w:val="00CF6E4C"/>
    <w:rsid w:val="00D01BEA"/>
    <w:rsid w:val="00D1558E"/>
    <w:rsid w:val="00D23C2D"/>
    <w:rsid w:val="00D7630F"/>
    <w:rsid w:val="00D923DC"/>
    <w:rsid w:val="00E07D05"/>
    <w:rsid w:val="00E26A7D"/>
    <w:rsid w:val="00E3496F"/>
    <w:rsid w:val="00E365FB"/>
    <w:rsid w:val="00E44EF5"/>
    <w:rsid w:val="00E46BD1"/>
    <w:rsid w:val="00E8665E"/>
    <w:rsid w:val="00EB52B5"/>
    <w:rsid w:val="00EF0E2F"/>
    <w:rsid w:val="00F151A8"/>
    <w:rsid w:val="00F84587"/>
    <w:rsid w:val="00FA43B7"/>
    <w:rsid w:val="00FB3123"/>
    <w:rsid w:val="00FB7180"/>
    <w:rsid w:val="00FC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98A38"/>
  <w15:chartTrackingRefBased/>
  <w15:docId w15:val="{BD6AFF19-1B44-4BBD-B22E-0DB62C1E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916"/>
    <w:pPr>
      <w:ind w:left="720"/>
      <w:contextualSpacing/>
    </w:pPr>
  </w:style>
  <w:style w:type="paragraph" w:styleId="BodyText">
    <w:name w:val="Body Text"/>
    <w:basedOn w:val="Normal"/>
    <w:link w:val="BodyTextChar"/>
    <w:uiPriority w:val="99"/>
    <w:semiHidden/>
    <w:unhideWhenUsed/>
    <w:rsid w:val="00A068C4"/>
    <w:pPr>
      <w:spacing w:after="120"/>
    </w:pPr>
  </w:style>
  <w:style w:type="character" w:customStyle="1" w:styleId="BodyTextChar">
    <w:name w:val="Body Text Char"/>
    <w:basedOn w:val="DefaultParagraphFont"/>
    <w:link w:val="BodyText"/>
    <w:uiPriority w:val="99"/>
    <w:semiHidden/>
    <w:rsid w:val="00A068C4"/>
  </w:style>
  <w:style w:type="character" w:styleId="Hyperlink">
    <w:name w:val="Hyperlink"/>
    <w:basedOn w:val="DefaultParagraphFont"/>
    <w:uiPriority w:val="99"/>
    <w:unhideWhenUsed/>
    <w:rsid w:val="00A068C4"/>
    <w:rPr>
      <w:color w:val="0563C1" w:themeColor="hyperlink"/>
      <w:u w:val="single"/>
    </w:rPr>
  </w:style>
  <w:style w:type="paragraph" w:styleId="Header">
    <w:name w:val="header"/>
    <w:basedOn w:val="Normal"/>
    <w:link w:val="HeaderChar"/>
    <w:uiPriority w:val="99"/>
    <w:unhideWhenUsed/>
    <w:rsid w:val="00BD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EC"/>
  </w:style>
  <w:style w:type="paragraph" w:styleId="Footer">
    <w:name w:val="footer"/>
    <w:basedOn w:val="Normal"/>
    <w:link w:val="FooterChar"/>
    <w:uiPriority w:val="99"/>
    <w:unhideWhenUsed/>
    <w:rsid w:val="00BD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EC"/>
  </w:style>
  <w:style w:type="character" w:styleId="CommentReference">
    <w:name w:val="annotation reference"/>
    <w:basedOn w:val="DefaultParagraphFont"/>
    <w:uiPriority w:val="99"/>
    <w:semiHidden/>
    <w:unhideWhenUsed/>
    <w:rsid w:val="004501B3"/>
    <w:rPr>
      <w:sz w:val="16"/>
      <w:szCs w:val="16"/>
    </w:rPr>
  </w:style>
  <w:style w:type="paragraph" w:styleId="CommentText">
    <w:name w:val="annotation text"/>
    <w:basedOn w:val="Normal"/>
    <w:link w:val="CommentTextChar"/>
    <w:uiPriority w:val="99"/>
    <w:semiHidden/>
    <w:unhideWhenUsed/>
    <w:rsid w:val="004501B3"/>
    <w:pPr>
      <w:spacing w:line="240" w:lineRule="auto"/>
    </w:pPr>
    <w:rPr>
      <w:sz w:val="20"/>
      <w:szCs w:val="20"/>
    </w:rPr>
  </w:style>
  <w:style w:type="character" w:customStyle="1" w:styleId="CommentTextChar">
    <w:name w:val="Comment Text Char"/>
    <w:basedOn w:val="DefaultParagraphFont"/>
    <w:link w:val="CommentText"/>
    <w:uiPriority w:val="99"/>
    <w:semiHidden/>
    <w:rsid w:val="004501B3"/>
    <w:rPr>
      <w:sz w:val="20"/>
      <w:szCs w:val="20"/>
    </w:rPr>
  </w:style>
  <w:style w:type="paragraph" w:styleId="CommentSubject">
    <w:name w:val="annotation subject"/>
    <w:basedOn w:val="CommentText"/>
    <w:next w:val="CommentText"/>
    <w:link w:val="CommentSubjectChar"/>
    <w:uiPriority w:val="99"/>
    <w:semiHidden/>
    <w:unhideWhenUsed/>
    <w:rsid w:val="004501B3"/>
    <w:rPr>
      <w:b/>
      <w:bCs/>
    </w:rPr>
  </w:style>
  <w:style w:type="character" w:customStyle="1" w:styleId="CommentSubjectChar">
    <w:name w:val="Comment Subject Char"/>
    <w:basedOn w:val="CommentTextChar"/>
    <w:link w:val="CommentSubject"/>
    <w:uiPriority w:val="99"/>
    <w:semiHidden/>
    <w:rsid w:val="004501B3"/>
    <w:rPr>
      <w:b/>
      <w:bCs/>
      <w:sz w:val="20"/>
      <w:szCs w:val="20"/>
    </w:rPr>
  </w:style>
  <w:style w:type="paragraph" w:styleId="BalloonText">
    <w:name w:val="Balloon Text"/>
    <w:basedOn w:val="Normal"/>
    <w:link w:val="BalloonTextChar"/>
    <w:uiPriority w:val="99"/>
    <w:semiHidden/>
    <w:unhideWhenUsed/>
    <w:rsid w:val="0045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B3"/>
    <w:rPr>
      <w:rFonts w:ascii="Segoe UI" w:hAnsi="Segoe UI" w:cs="Segoe UI"/>
      <w:sz w:val="18"/>
      <w:szCs w:val="18"/>
    </w:rPr>
  </w:style>
  <w:style w:type="paragraph" w:styleId="Revision">
    <w:name w:val="Revision"/>
    <w:hidden/>
    <w:uiPriority w:val="99"/>
    <w:semiHidden/>
    <w:rsid w:val="00E365FB"/>
    <w:pPr>
      <w:spacing w:after="0" w:line="240" w:lineRule="auto"/>
    </w:pPr>
  </w:style>
  <w:style w:type="paragraph" w:customStyle="1" w:styleId="Default">
    <w:name w:val="Default"/>
    <w:rsid w:val="000506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Michael D CIV USN NSWCDIV  PHL PA (USA)</dc:creator>
  <cp:keywords/>
  <dc:description/>
  <cp:lastModifiedBy>D'Elia, Michael D CIV USN NSWCDIV  PHL PA (USA)</cp:lastModifiedBy>
  <cp:revision>2</cp:revision>
  <dcterms:created xsi:type="dcterms:W3CDTF">2020-05-11T14:48:00Z</dcterms:created>
  <dcterms:modified xsi:type="dcterms:W3CDTF">2020-05-11T14:48:00Z</dcterms:modified>
</cp:coreProperties>
</file>