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9DBA4" w14:textId="77777777" w:rsidR="009A6BAF" w:rsidRPr="009A6BAF" w:rsidRDefault="009A6BAF" w:rsidP="009A6BAF"/>
    <w:p w14:paraId="078E5C1C" w14:textId="297C805C" w:rsidR="001E635D" w:rsidRPr="001E635D" w:rsidRDefault="001E635D" w:rsidP="001E6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35D">
        <w:rPr>
          <w:rFonts w:cstheme="minorHAnsi"/>
          <w:sz w:val="24"/>
          <w:szCs w:val="24"/>
        </w:rPr>
        <w:t>Dr. Paul C. Shang</w:t>
      </w:r>
    </w:p>
    <w:p w14:paraId="207CFF88" w14:textId="04DEA843" w:rsidR="001E635D" w:rsidRPr="001E635D" w:rsidRDefault="001E635D" w:rsidP="001E6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35D">
        <w:rPr>
          <w:rFonts w:cstheme="minorHAnsi"/>
          <w:sz w:val="24"/>
          <w:szCs w:val="24"/>
        </w:rPr>
        <w:t>Signatures Department (Code 70)</w:t>
      </w:r>
    </w:p>
    <w:p w14:paraId="6CE9CA9C" w14:textId="2DF5A3FA" w:rsidR="001E635D" w:rsidRPr="001E635D" w:rsidRDefault="001E635D" w:rsidP="001E6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35D">
        <w:rPr>
          <w:rFonts w:cstheme="minorHAnsi"/>
          <w:sz w:val="24"/>
          <w:szCs w:val="24"/>
        </w:rPr>
        <w:t>Naval Surface Warfare Center, Carderock Division</w:t>
      </w:r>
    </w:p>
    <w:p w14:paraId="600EAC52" w14:textId="77777777" w:rsidR="001E635D" w:rsidRPr="001E635D" w:rsidRDefault="001E635D" w:rsidP="001E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A9F90" w14:textId="7C9BBCF0" w:rsidR="00D33875" w:rsidRDefault="009A6BAF" w:rsidP="00D33875">
      <w:pPr>
        <w:spacing w:line="360" w:lineRule="auto"/>
      </w:pPr>
      <w:r>
        <w:t xml:space="preserve">Dr. </w:t>
      </w:r>
      <w:r w:rsidRPr="009A6BAF">
        <w:t xml:space="preserve">Paul Shang’s career in the service of the U.S. Navy is distinguished by his technical achievements as a scientist, engineer, and manager. </w:t>
      </w:r>
      <w:r w:rsidR="001E635D">
        <w:t xml:space="preserve"> </w:t>
      </w:r>
      <w:r w:rsidRPr="009A6BAF">
        <w:t>His career-long achievements as a technologist and manager are</w:t>
      </w:r>
      <w:r w:rsidR="007973B8">
        <w:t xml:space="preserve"> </w:t>
      </w:r>
      <w:r w:rsidRPr="009A6BAF">
        <w:t xml:space="preserve">best demonstrated by the superior stealth performance of today's U.S. naval fleet. </w:t>
      </w:r>
    </w:p>
    <w:p w14:paraId="489811FB" w14:textId="494E4EEC" w:rsidR="00D33875" w:rsidRDefault="00F55E7E" w:rsidP="00D33875">
      <w:pPr>
        <w:spacing w:line="360" w:lineRule="auto"/>
      </w:pPr>
      <w:r>
        <w:t xml:space="preserve">Since joining </w:t>
      </w:r>
      <w:r w:rsidR="009A6BAF" w:rsidRPr="009A6BAF">
        <w:t>the Naval Surface Warfare Cent</w:t>
      </w:r>
      <w:r>
        <w:t xml:space="preserve">er, Carderock Division in 1984, </w:t>
      </w:r>
      <w:r w:rsidR="00D33875">
        <w:t xml:space="preserve">Dr. Shang has </w:t>
      </w:r>
      <w:r>
        <w:rPr>
          <w:rFonts w:ascii="Calibri" w:hAnsi="Calibri" w:cs="Calibri"/>
        </w:rPr>
        <w:t>held a</w:t>
      </w:r>
      <w:r w:rsidR="00D338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variety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technical, program and organizational assignments with increasing</w:t>
      </w:r>
      <w:r w:rsidR="00D338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responsibility</w:t>
      </w:r>
      <w:r w:rsidR="00D33875">
        <w:rPr>
          <w:rFonts w:ascii="Calibri" w:hAnsi="Calibri" w:cs="Calibri"/>
        </w:rPr>
        <w:t xml:space="preserve">. </w:t>
      </w:r>
      <w:r w:rsidR="002549D2">
        <w:t xml:space="preserve"> Currently, he is the</w:t>
      </w:r>
      <w:r w:rsidR="009A6BAF" w:rsidRPr="009A6BAF">
        <w:t xml:space="preserve"> Head</w:t>
      </w:r>
      <w:r w:rsidR="00E80901">
        <w:t xml:space="preserve"> of the </w:t>
      </w:r>
      <w:r>
        <w:t>Signatures Department</w:t>
      </w:r>
      <w:r w:rsidR="00421450">
        <w:t>, NSWC Carderock Division</w:t>
      </w:r>
      <w:r w:rsidR="009A6BAF" w:rsidRPr="009A6BAF">
        <w:t xml:space="preserve">. </w:t>
      </w:r>
      <w:r w:rsidR="002549D2">
        <w:t xml:space="preserve"> </w:t>
      </w:r>
      <w:r w:rsidR="009A6BAF" w:rsidRPr="009A6BAF">
        <w:t>The Departme</w:t>
      </w:r>
      <w:r w:rsidR="00465EB6">
        <w:t>nt is comprised of nominally 575</w:t>
      </w:r>
      <w:bookmarkStart w:id="0" w:name="_GoBack"/>
      <w:bookmarkEnd w:id="0"/>
      <w:r w:rsidR="009A6BAF" w:rsidRPr="009A6BAF">
        <w:t xml:space="preserve"> scientists, engineers and support staff, operates on an annual budget of nearly $250M, has five (5) large support detachments and facilities geographically distributed across the United States and has personnel supporting Navy operations around the world. </w:t>
      </w:r>
      <w:r w:rsidR="002549D2">
        <w:t xml:space="preserve"> </w:t>
      </w:r>
      <w:r w:rsidR="009A6BAF" w:rsidRPr="009A6BAF">
        <w:t>In support of the Department</w:t>
      </w:r>
      <w:r w:rsidR="006C09B3">
        <w:t>’s</w:t>
      </w:r>
      <w:r w:rsidR="009A6BAF" w:rsidRPr="009A6BAF">
        <w:t xml:space="preserve"> mission, he provides vision and leadership for research and development efforts to measure, assess, understand and control all </w:t>
      </w:r>
      <w:r w:rsidR="00556860">
        <w:t>forms</w:t>
      </w:r>
      <w:r w:rsidR="009A6BAF" w:rsidRPr="009A6BAF">
        <w:t xml:space="preserve"> of signatures. </w:t>
      </w:r>
      <w:r w:rsidR="002549D2">
        <w:t xml:space="preserve"> </w:t>
      </w:r>
      <w:r w:rsidR="009A6BAF" w:rsidRPr="009A6BAF">
        <w:t>He is responsible for the conduct of multidisciplinary research, integrating all aspects of signature control</w:t>
      </w:r>
      <w:r w:rsidR="00556860">
        <w:t>,</w:t>
      </w:r>
      <w:r w:rsidR="009A6BAF" w:rsidRPr="009A6BAF">
        <w:t xml:space="preserve"> and mitigation technologies for application to all current and future ships and submarines of the U.S.</w:t>
      </w:r>
      <w:r>
        <w:t xml:space="preserve"> F</w:t>
      </w:r>
      <w:r w:rsidR="00D33875">
        <w:t>leet.</w:t>
      </w:r>
    </w:p>
    <w:p w14:paraId="0CF6ACA5" w14:textId="77777777" w:rsidR="00D33875" w:rsidRDefault="002549D2" w:rsidP="00D33875">
      <w:pPr>
        <w:autoSpaceDE w:val="0"/>
        <w:autoSpaceDN w:val="0"/>
        <w:adjustRightInd w:val="0"/>
        <w:spacing w:after="0" w:line="360" w:lineRule="auto"/>
      </w:pPr>
      <w:r>
        <w:t xml:space="preserve">Dr. Shang received </w:t>
      </w:r>
      <w:r w:rsidR="00E80901">
        <w:t xml:space="preserve">his </w:t>
      </w:r>
      <w:r>
        <w:t xml:space="preserve">bachelor’s degree and Ph.D. from Rutgers University, both in mechanical engineering.  He is a Fellow of </w:t>
      </w:r>
      <w:r w:rsidR="00D33875">
        <w:t xml:space="preserve">the </w:t>
      </w:r>
      <w:r>
        <w:t xml:space="preserve">American Society of Mechanical Engineers and </w:t>
      </w:r>
      <w:r w:rsidR="00F55E7E">
        <w:t xml:space="preserve">a </w:t>
      </w:r>
      <w:r>
        <w:t xml:space="preserve">recipient </w:t>
      </w:r>
      <w:r w:rsidR="00D33875">
        <w:t xml:space="preserve">of </w:t>
      </w:r>
      <w:r w:rsidR="00E80901">
        <w:t xml:space="preserve">the </w:t>
      </w:r>
      <w:r>
        <w:t xml:space="preserve">Bronze Medal </w:t>
      </w:r>
      <w:r w:rsidR="00F55E7E">
        <w:t xml:space="preserve">from </w:t>
      </w:r>
      <w:r w:rsidR="00E80901">
        <w:t xml:space="preserve">the </w:t>
      </w:r>
      <w:r>
        <w:t>National Defense Industrial Association.</w:t>
      </w:r>
    </w:p>
    <w:p w14:paraId="6E49DCFA" w14:textId="77777777" w:rsidR="00D33875" w:rsidRDefault="00D33875" w:rsidP="00D33875">
      <w:pPr>
        <w:autoSpaceDE w:val="0"/>
        <w:autoSpaceDN w:val="0"/>
        <w:adjustRightInd w:val="0"/>
        <w:spacing w:after="0" w:line="360" w:lineRule="auto"/>
      </w:pPr>
    </w:p>
    <w:sectPr w:rsidR="00D33875" w:rsidSect="00C0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F"/>
    <w:rsid w:val="001E635D"/>
    <w:rsid w:val="002549D2"/>
    <w:rsid w:val="003B1E3C"/>
    <w:rsid w:val="00421450"/>
    <w:rsid w:val="00465EB6"/>
    <w:rsid w:val="00556860"/>
    <w:rsid w:val="006C09B3"/>
    <w:rsid w:val="007973B8"/>
    <w:rsid w:val="009A6BAF"/>
    <w:rsid w:val="00AB1182"/>
    <w:rsid w:val="00BC5A05"/>
    <w:rsid w:val="00C006FF"/>
    <w:rsid w:val="00C122AD"/>
    <w:rsid w:val="00C64E25"/>
    <w:rsid w:val="00D33875"/>
    <w:rsid w:val="00E80901"/>
    <w:rsid w:val="00E8606B"/>
    <w:rsid w:val="00E95258"/>
    <w:rsid w:val="00F5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D2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21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2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Shang, Paul C SSTM NSWCCD W. Bethesda, 7000</cp:lastModifiedBy>
  <cp:revision>8</cp:revision>
  <cp:lastPrinted>2017-04-13T12:14:00Z</cp:lastPrinted>
  <dcterms:created xsi:type="dcterms:W3CDTF">2016-03-17T11:34:00Z</dcterms:created>
  <dcterms:modified xsi:type="dcterms:W3CDTF">2017-04-13T12:21:00Z</dcterms:modified>
</cp:coreProperties>
</file>